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59E2BC1D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– </w:t>
      </w:r>
      <w:r w:rsidR="00E85B90">
        <w:rPr>
          <w:b/>
          <w:color w:val="000000" w:themeColor="text1"/>
          <w:lang w:val="uk-UA"/>
        </w:rPr>
        <w:t>секретаря судового засідання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805D68" w:rsidRPr="001744F8" w14:paraId="62CB1568" w14:textId="77777777" w:rsidTr="00805D68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FE7F" w14:textId="0C6BD0D0" w:rsidR="00805D68" w:rsidRPr="00472CE1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472CE1">
              <w:rPr>
                <w:sz w:val="22"/>
                <w:szCs w:val="22"/>
                <w:lang w:val="uk-UA"/>
              </w:rPr>
              <w:t>Здійснення судових викликів і повідомлень. Підготовка процесуальних документів суду до відправлення і передача їх до сектору обліку та відправки кореспонденції.</w:t>
            </w:r>
          </w:p>
          <w:p w14:paraId="63E2A922" w14:textId="2BE3C702" w:rsidR="001744F8" w:rsidRPr="00472CE1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472CE1">
              <w:rPr>
                <w:sz w:val="22"/>
                <w:szCs w:val="22"/>
                <w:lang w:val="uk-UA"/>
              </w:rPr>
              <w:t>Перевірка, хто з учасників судового процесу з’явився в судове засідання, хто з учасників судового процесу бере участь в судовому засіданні в режимі відеоконференції, і доповідь про це головуючому.</w:t>
            </w:r>
          </w:p>
          <w:p w14:paraId="41C5F9F0" w14:textId="3639BF3F" w:rsidR="001744F8" w:rsidRPr="00472CE1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472CE1">
              <w:rPr>
                <w:sz w:val="22"/>
                <w:szCs w:val="22"/>
                <w:lang w:val="uk-UA"/>
              </w:rPr>
              <w:t>Забезпечення контролю за повним фіксуванням судового засідання технічними засобами і проведення судового засідання в режимі відеоконференції.</w:t>
            </w:r>
          </w:p>
          <w:p w14:paraId="1BF12AA2" w14:textId="0DFD4B2B" w:rsidR="008A1FD0" w:rsidRPr="00472CE1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472CE1">
              <w:rPr>
                <w:sz w:val="22"/>
                <w:szCs w:val="22"/>
                <w:lang w:val="uk-UA"/>
              </w:rPr>
              <w:t>Забезпечення ведення протоколу судового засідання.</w:t>
            </w:r>
          </w:p>
          <w:p w14:paraId="37F1C349" w14:textId="07766120" w:rsidR="008A1FD0" w:rsidRPr="00472CE1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472CE1">
              <w:rPr>
                <w:sz w:val="22"/>
                <w:szCs w:val="22"/>
                <w:lang w:val="uk-UA"/>
              </w:rPr>
              <w:t>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(канцелярії).</w:t>
            </w:r>
          </w:p>
          <w:p w14:paraId="0D82CF1F" w14:textId="77777777" w:rsidR="001744F8" w:rsidRPr="00472CE1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472CE1">
              <w:rPr>
                <w:sz w:val="22"/>
                <w:szCs w:val="22"/>
                <w:lang w:val="uk-UA"/>
              </w:rPr>
              <w:t>Надання у день ухвалення судового рішення відповідної інформації до відділу організаційного забезпечення та аналітично-статистичної роботи для внесення відомостей до обліково-статистичної картки про рух справи.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обов’язків і наданих прав з урахуванням вимог Положення про автоматизовану систему документообігу суду. Забезпечення конфіденційності інформації, яка міститься в автоматизованій системі документообігу суду.</w:t>
            </w:r>
          </w:p>
          <w:p w14:paraId="42F6CF68" w14:textId="77777777" w:rsidR="008A1FD0" w:rsidRPr="00472CE1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472CE1">
              <w:rPr>
                <w:sz w:val="22"/>
                <w:szCs w:val="22"/>
                <w:shd w:val="clear" w:color="auto" w:fill="FFFFFF"/>
                <w:lang w:val="uk-UA"/>
              </w:rPr>
              <w:t xml:space="preserve">Перевірка надходження відповідних матеріалів судової справи (заяв, клопотань, відзивів, заперечень, пояснень) та своєчасне інформування судді про їх надходження. </w:t>
            </w:r>
            <w:r w:rsidRPr="00472CE1">
              <w:rPr>
                <w:sz w:val="22"/>
                <w:szCs w:val="22"/>
                <w:lang w:val="uk-UA"/>
              </w:rPr>
              <w:t>Оформлення та розміщення списків справ, призначених до розгляду суддею, на інформаційному стенді суду.</w:t>
            </w:r>
          </w:p>
          <w:p w14:paraId="6EA91B34" w14:textId="77777777" w:rsidR="008A1FD0" w:rsidRPr="00472CE1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472CE1">
              <w:rPr>
                <w:sz w:val="22"/>
                <w:szCs w:val="22"/>
                <w:lang w:val="uk-UA"/>
              </w:rPr>
              <w:t>Видача судових справ, які перебувають у провадженні судді, для ознайомлення у порядку, визначеному Інструкцією з діловодства в місцевих та апеляційних судах України.</w:t>
            </w:r>
          </w:p>
          <w:p w14:paraId="5119D028" w14:textId="77777777" w:rsidR="008A1FD0" w:rsidRPr="00472CE1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472CE1">
              <w:rPr>
                <w:sz w:val="22"/>
                <w:szCs w:val="22"/>
                <w:lang w:val="uk-UA"/>
              </w:rPr>
              <w:t>Оформлення виконавчих листів у справах, рішення в яких підлягають негайному виконанню.</w:t>
            </w:r>
          </w:p>
          <w:p w14:paraId="615DB3E4" w14:textId="4F773759" w:rsidR="008A1FD0" w:rsidRPr="001744F8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472CE1">
              <w:rPr>
                <w:sz w:val="22"/>
                <w:szCs w:val="22"/>
                <w:lang w:val="uk-UA"/>
              </w:rPr>
              <w:t>Виконання інших доручень головуючого у справі, керівника апарату суду.</w:t>
            </w:r>
          </w:p>
        </w:tc>
      </w:tr>
      <w:tr w:rsidR="00805D68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4EDD18CF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E85B90">
              <w:rPr>
                <w:sz w:val="22"/>
                <w:szCs w:val="22"/>
                <w:lang w:val="uk-UA" w:eastAsia="en-US"/>
              </w:rPr>
              <w:t>6500</w:t>
            </w:r>
            <w:r w:rsidR="001744F8" w:rsidRPr="001744F8">
              <w:rPr>
                <w:sz w:val="22"/>
                <w:szCs w:val="22"/>
                <w:lang w:val="uk-UA" w:eastAsia="en-US"/>
              </w:rPr>
              <w:t>,00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805D68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30DFCE68" w:rsidR="00805D68" w:rsidRPr="001744F8" w:rsidRDefault="00805D68" w:rsidP="00805D68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Строкове</w:t>
            </w:r>
            <w:r w:rsidRPr="001744F8">
              <w:rPr>
                <w:sz w:val="22"/>
                <w:szCs w:val="22"/>
                <w:lang w:val="uk-UA"/>
              </w:rPr>
              <w:t xml:space="preserve"> (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на період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дії воєнного стану</w:t>
            </w:r>
            <w:r w:rsidRPr="001744F8">
              <w:rPr>
                <w:sz w:val="22"/>
                <w:szCs w:val="22"/>
                <w:lang w:val="uk-UA"/>
              </w:rPr>
              <w:t>).</w:t>
            </w:r>
          </w:p>
        </w:tc>
      </w:tr>
      <w:tr w:rsidR="00805D68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 w:rsidRPr="001744F8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1744F8">
              <w:rPr>
                <w:sz w:val="22"/>
                <w:szCs w:val="22"/>
                <w:lang w:val="uk-UA"/>
              </w:rPr>
              <w:t>);</w:t>
            </w:r>
          </w:p>
          <w:p w14:paraId="34FF0ADA" w14:textId="67C75483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2)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3)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805D68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Прізвище, ім'я та по батькові, номер телефону осіб, які надають додаткову </w:t>
            </w:r>
            <w:r w:rsidRPr="001744F8">
              <w:rPr>
                <w:sz w:val="22"/>
                <w:szCs w:val="22"/>
                <w:lang w:val="uk-UA" w:eastAsia="en-US"/>
              </w:rPr>
              <w:lastRenderedPageBreak/>
              <w:t>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63A0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lastRenderedPageBreak/>
              <w:t>Микитин Тетяна Віталіївна</w:t>
            </w:r>
          </w:p>
          <w:p w14:paraId="20EFE6B1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Латарія Максим Юрійович (</w:t>
            </w:r>
            <w:r w:rsidRPr="001744F8">
              <w:rPr>
                <w:sz w:val="22"/>
                <w:szCs w:val="22"/>
                <w:lang w:val="uk-UA" w:eastAsia="en-US"/>
              </w:rPr>
              <w:t>068-107-20-91</w:t>
            </w:r>
            <w:r w:rsidRPr="001744F8">
              <w:rPr>
                <w:b/>
                <w:sz w:val="22"/>
                <w:szCs w:val="22"/>
                <w:lang w:val="uk-UA" w:eastAsia="en-US"/>
              </w:rPr>
              <w:t>)</w:t>
            </w:r>
          </w:p>
          <w:p w14:paraId="41608461" w14:textId="2E71D304" w:rsidR="00805D68" w:rsidRPr="001744F8" w:rsidRDefault="00E215ED" w:rsidP="00E215ED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тел. (0462) 665-500</w:t>
            </w:r>
          </w:p>
        </w:tc>
      </w:tr>
      <w:tr w:rsidR="00805D68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805D68" w:rsidRPr="001744F8" w:rsidRDefault="00805D68" w:rsidP="00805D68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Вимоги до освіти та досвіду роботи</w:t>
            </w:r>
          </w:p>
        </w:tc>
      </w:tr>
      <w:tr w:rsidR="00805D68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0DC35102" w:rsidR="00805D68" w:rsidRPr="001744F8" w:rsidRDefault="00805D68" w:rsidP="00805D68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1744F8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  <w:r w:rsidR="00F6338B">
              <w:rPr>
                <w:bCs/>
                <w:sz w:val="22"/>
                <w:szCs w:val="22"/>
                <w:lang w:val="uk-UA" w:eastAsia="en-US"/>
              </w:rPr>
              <w:t>, бажано в галузі знань «Право»</w:t>
            </w:r>
          </w:p>
        </w:tc>
      </w:tr>
      <w:tr w:rsidR="00805D68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797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8CD3183"/>
    <w:multiLevelType w:val="hybridMultilevel"/>
    <w:tmpl w:val="CF42973C"/>
    <w:lvl w:ilvl="0" w:tplc="FD0A106E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1744F8"/>
    <w:rsid w:val="00414641"/>
    <w:rsid w:val="00472CE1"/>
    <w:rsid w:val="006E391A"/>
    <w:rsid w:val="00701AE1"/>
    <w:rsid w:val="00717E14"/>
    <w:rsid w:val="00805D68"/>
    <w:rsid w:val="00830A3F"/>
    <w:rsid w:val="008A1FD0"/>
    <w:rsid w:val="00942B0A"/>
    <w:rsid w:val="0095558A"/>
    <w:rsid w:val="00C80EDD"/>
    <w:rsid w:val="00CF7410"/>
    <w:rsid w:val="00D96744"/>
    <w:rsid w:val="00E215ED"/>
    <w:rsid w:val="00E31CC5"/>
    <w:rsid w:val="00E85B90"/>
    <w:rsid w:val="00EC57FA"/>
    <w:rsid w:val="00F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Normal (Web)"/>
    <w:basedOn w:val="a"/>
    <w:rsid w:val="001744F8"/>
    <w:pPr>
      <w:spacing w:before="100" w:beforeAutospacing="1" w:after="100" w:afterAutospacing="1"/>
      <w:ind w:right="0"/>
    </w:pPr>
    <w:rPr>
      <w:lang w:val="uk-UA"/>
    </w:rPr>
  </w:style>
  <w:style w:type="paragraph" w:styleId="3">
    <w:name w:val="Body Text Indent 3"/>
    <w:basedOn w:val="a"/>
    <w:link w:val="30"/>
    <w:uiPriority w:val="99"/>
    <w:rsid w:val="001744F8"/>
    <w:pPr>
      <w:spacing w:after="120"/>
      <w:ind w:left="283" w:right="0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1744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2043</Words>
  <Characters>1165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Максим Латарія</cp:lastModifiedBy>
  <cp:revision>17</cp:revision>
  <cp:lastPrinted>2023-11-09T06:54:00Z</cp:lastPrinted>
  <dcterms:created xsi:type="dcterms:W3CDTF">2022-01-06T08:33:00Z</dcterms:created>
  <dcterms:modified xsi:type="dcterms:W3CDTF">2023-11-20T08:10:00Z</dcterms:modified>
</cp:coreProperties>
</file>