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5904" w14:textId="4C409AFA" w:rsidR="006E391A" w:rsidRDefault="00E31CC5" w:rsidP="006E391A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>
        <w:rPr>
          <w:b/>
          <w:bCs/>
          <w:color w:val="000000" w:themeColor="text1"/>
          <w:bdr w:val="none" w:sz="0" w:space="0" w:color="auto" w:frame="1"/>
          <w:lang w:val="uk-UA"/>
        </w:rPr>
        <w:t xml:space="preserve">Інформація </w:t>
      </w:r>
      <w:r w:rsidR="006E391A">
        <w:rPr>
          <w:b/>
          <w:color w:val="000000" w:themeColor="text1"/>
          <w:lang w:val="uk-UA"/>
        </w:rPr>
        <w:t xml:space="preserve"> </w:t>
      </w:r>
    </w:p>
    <w:p w14:paraId="674FE1B1" w14:textId="26CF3934" w:rsidR="006E391A" w:rsidRDefault="00E31CC5" w:rsidP="006E391A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щодо призначення на</w:t>
      </w:r>
      <w:r w:rsidR="006E391A">
        <w:rPr>
          <w:b/>
          <w:color w:val="000000" w:themeColor="text1"/>
          <w:lang w:val="uk-UA"/>
        </w:rPr>
        <w:t xml:space="preserve"> посад</w:t>
      </w:r>
      <w:r>
        <w:rPr>
          <w:b/>
          <w:color w:val="000000" w:themeColor="text1"/>
          <w:lang w:val="uk-UA"/>
        </w:rPr>
        <w:t>у</w:t>
      </w:r>
      <w:r w:rsidR="006E391A">
        <w:rPr>
          <w:b/>
          <w:color w:val="000000" w:themeColor="text1"/>
          <w:lang w:val="uk-UA"/>
        </w:rPr>
        <w:t xml:space="preserve"> державної служби категорії «В» </w:t>
      </w:r>
      <w:r w:rsidR="006E391A" w:rsidRPr="0017258C">
        <w:rPr>
          <w:b/>
          <w:color w:val="000000" w:themeColor="text1"/>
          <w:lang w:val="uk-UA"/>
        </w:rPr>
        <w:t xml:space="preserve">– </w:t>
      </w:r>
      <w:r w:rsidR="0017258C" w:rsidRPr="0017258C">
        <w:rPr>
          <w:b/>
          <w:color w:val="000000" w:themeColor="text1"/>
          <w:lang w:val="uk-UA"/>
        </w:rPr>
        <w:t xml:space="preserve">головного спеціаліста відділу </w:t>
      </w:r>
      <w:bookmarkStart w:id="0" w:name="_Hlk149636826"/>
      <w:r w:rsidR="00A079C6" w:rsidRPr="00A079C6">
        <w:rPr>
          <w:b/>
          <w:bCs/>
          <w:iCs/>
          <w:lang w:val="uk-UA"/>
        </w:rPr>
        <w:t>планово-фінансової діяльності, бухгалтерського обліку та звітності</w:t>
      </w:r>
      <w:bookmarkEnd w:id="0"/>
      <w:r w:rsidR="006E391A" w:rsidRPr="0017258C">
        <w:rPr>
          <w:b/>
          <w:color w:val="000000" w:themeColor="text1"/>
          <w:lang w:val="uk-UA"/>
        </w:rPr>
        <w:t xml:space="preserve"> Чернігівського</w:t>
      </w:r>
      <w:r w:rsidR="006E391A">
        <w:rPr>
          <w:b/>
          <w:color w:val="000000" w:themeColor="text1"/>
          <w:lang w:val="uk-UA"/>
        </w:rPr>
        <w:t xml:space="preserve"> окружного адміністративного суду</w:t>
      </w:r>
    </w:p>
    <w:p w14:paraId="7E922B39" w14:textId="77777777" w:rsidR="006E391A" w:rsidRDefault="006E391A" w:rsidP="006E391A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</w:p>
    <w:tbl>
      <w:tblPr>
        <w:tblW w:w="504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3009"/>
        <w:gridCol w:w="6691"/>
      </w:tblGrid>
      <w:tr w:rsidR="006E391A" w14:paraId="03A2C5BD" w14:textId="77777777" w:rsidTr="00CF7410">
        <w:tc>
          <w:tcPr>
            <w:tcW w:w="9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12770" w14:textId="77777777" w:rsidR="006E391A" w:rsidRDefault="006E391A" w:rsidP="00B55C21">
            <w:pPr>
              <w:spacing w:before="80" w:after="80" w:line="252" w:lineRule="auto"/>
              <w:jc w:val="center"/>
              <w:textAlignment w:val="baseline"/>
              <w:rPr>
                <w:color w:val="000000" w:themeColor="text1"/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Загальні умови</w:t>
            </w:r>
          </w:p>
        </w:tc>
      </w:tr>
      <w:tr w:rsidR="0017258C" w14:paraId="62CB1568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8932B" w14:textId="77777777" w:rsidR="0017258C" w:rsidRPr="002766AE" w:rsidRDefault="0017258C" w:rsidP="0017258C">
            <w:pPr>
              <w:spacing w:line="252" w:lineRule="auto"/>
              <w:textAlignment w:val="baseline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2766AE">
              <w:rPr>
                <w:color w:val="000000" w:themeColor="text1"/>
                <w:sz w:val="22"/>
                <w:szCs w:val="22"/>
                <w:lang w:val="uk-UA" w:eastAsia="en-US"/>
              </w:rPr>
              <w:t>Посадові обов’язки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38B07" w14:textId="77777777" w:rsidR="005A4FD1" w:rsidRDefault="005A4FD1" w:rsidP="005A4FD1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  <w:tab w:val="left" w:pos="326"/>
              </w:tabs>
              <w:ind w:left="-11" w:right="0" w:firstLine="0"/>
              <w:jc w:val="both"/>
              <w:rPr>
                <w:sz w:val="22"/>
                <w:szCs w:val="22"/>
              </w:rPr>
            </w:pPr>
            <w:r w:rsidRPr="005A4FD1">
              <w:rPr>
                <w:sz w:val="22"/>
                <w:szCs w:val="22"/>
              </w:rPr>
              <w:t>Забезпечення правильності оформлення, повноти та достовірності інформації у первинних документах, дотримання порядку їх оформлення і подання до обліку.</w:t>
            </w:r>
          </w:p>
          <w:p w14:paraId="5F726F18" w14:textId="7AEED44D" w:rsidR="005A4FD1" w:rsidRPr="005A4FD1" w:rsidRDefault="005A4FD1" w:rsidP="005A4FD1">
            <w:pPr>
              <w:pStyle w:val="a4"/>
              <w:tabs>
                <w:tab w:val="left" w:pos="131"/>
                <w:tab w:val="left" w:pos="272"/>
                <w:tab w:val="left" w:pos="326"/>
              </w:tabs>
              <w:ind w:left="-11" w:right="0"/>
              <w:jc w:val="both"/>
              <w:rPr>
                <w:sz w:val="22"/>
                <w:szCs w:val="22"/>
              </w:rPr>
            </w:pPr>
            <w:r w:rsidRPr="005A4FD1">
              <w:rPr>
                <w:sz w:val="22"/>
                <w:szCs w:val="22"/>
              </w:rPr>
              <w:t>Зберігання оброблених документів, реєстрів, звітності, протягом встановленого терміну та підготовка їх для передачі до архіву суду.</w:t>
            </w:r>
          </w:p>
          <w:p w14:paraId="441CCE8D" w14:textId="77777777" w:rsidR="005A4FD1" w:rsidRPr="005A4FD1" w:rsidRDefault="005A4FD1" w:rsidP="005A4FD1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  <w:tab w:val="left" w:pos="326"/>
              </w:tabs>
              <w:ind w:left="-11" w:right="0" w:firstLine="0"/>
              <w:jc w:val="both"/>
              <w:rPr>
                <w:sz w:val="22"/>
                <w:szCs w:val="22"/>
              </w:rPr>
            </w:pPr>
            <w:r w:rsidRPr="005A4FD1">
              <w:rPr>
                <w:sz w:val="22"/>
                <w:szCs w:val="22"/>
              </w:rPr>
              <w:t>Ведення обліку відряджень суддів та працівників апарату суду.</w:t>
            </w:r>
          </w:p>
          <w:p w14:paraId="202CC11B" w14:textId="77777777" w:rsidR="005A4FD1" w:rsidRPr="005A4FD1" w:rsidRDefault="005A4FD1" w:rsidP="005A4FD1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  <w:tab w:val="left" w:pos="326"/>
              </w:tabs>
              <w:ind w:left="-11" w:right="0" w:firstLine="0"/>
              <w:jc w:val="both"/>
              <w:rPr>
                <w:sz w:val="22"/>
                <w:szCs w:val="22"/>
              </w:rPr>
            </w:pPr>
            <w:r w:rsidRPr="005A4FD1">
              <w:rPr>
                <w:sz w:val="22"/>
                <w:szCs w:val="22"/>
              </w:rPr>
              <w:t>Проведення інвентаризації грошових коштів, товаро-матеріальних цінностей, основних фондів, розрахунків та платіжних зобов’язань суду.</w:t>
            </w:r>
          </w:p>
          <w:p w14:paraId="6FF8E007" w14:textId="77777777" w:rsidR="005A4FD1" w:rsidRPr="005A4FD1" w:rsidRDefault="005A4FD1" w:rsidP="005A4FD1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  <w:tab w:val="left" w:pos="326"/>
              </w:tabs>
              <w:ind w:left="-11" w:right="0" w:firstLine="0"/>
              <w:jc w:val="both"/>
              <w:rPr>
                <w:sz w:val="22"/>
                <w:szCs w:val="22"/>
              </w:rPr>
            </w:pPr>
            <w:r w:rsidRPr="005A4FD1">
              <w:rPr>
                <w:sz w:val="22"/>
                <w:szCs w:val="22"/>
              </w:rPr>
              <w:t>Забезпечення ведення договірної роботи згідно вимог Положення про порядок ведення договірної роботи в Чернігівському окружному суді у частині розроблення проектів договорів (додаткових угод), реєстрації договорів (додаткових угод) та їх зберігання.</w:t>
            </w:r>
          </w:p>
          <w:p w14:paraId="39B767BA" w14:textId="77777777" w:rsidR="005A4FD1" w:rsidRPr="005A4FD1" w:rsidRDefault="005A4FD1" w:rsidP="005A4FD1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  <w:tab w:val="left" w:pos="326"/>
              </w:tabs>
              <w:ind w:left="-11" w:right="0" w:firstLine="0"/>
              <w:jc w:val="both"/>
              <w:rPr>
                <w:sz w:val="22"/>
                <w:szCs w:val="22"/>
              </w:rPr>
            </w:pPr>
            <w:r w:rsidRPr="005A4FD1">
              <w:rPr>
                <w:sz w:val="22"/>
                <w:szCs w:val="22"/>
              </w:rPr>
              <w:t>Організація та проведення закупівель товарів, робіт, послуг для забезпечення роботи суду з дотриманням вимог Закону України «Про публічні закупівлі», виконання функцій уповноваженої особи на підставі наказу голови суду і відповідно до Положення про уповноважену особу Чернігівського окружного адміністративного суду.</w:t>
            </w:r>
          </w:p>
          <w:p w14:paraId="13353B2B" w14:textId="2FA55BE2" w:rsidR="005A4FD1" w:rsidRPr="005A4FD1" w:rsidRDefault="005A4FD1" w:rsidP="005A4FD1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  <w:tab w:val="left" w:pos="326"/>
              </w:tabs>
              <w:ind w:left="-11" w:right="0" w:firstLine="0"/>
              <w:jc w:val="both"/>
              <w:rPr>
                <w:sz w:val="22"/>
                <w:szCs w:val="22"/>
              </w:rPr>
            </w:pPr>
            <w:r w:rsidRPr="005A4FD1">
              <w:rPr>
                <w:sz w:val="22"/>
                <w:szCs w:val="22"/>
              </w:rPr>
              <w:t>Оприлюднення інформації відповідно до Закону України «Про публічні закупівлі» в електронній системі закупівель та інформації стосовно закупівель і використання публічних коштів, передбаченої вимогами чинного законодавства України.</w:t>
            </w:r>
            <w:r w:rsidRPr="005A4FD1">
              <w:rPr>
                <w:sz w:val="22"/>
                <w:szCs w:val="22"/>
              </w:rPr>
              <w:t xml:space="preserve"> </w:t>
            </w:r>
            <w:r w:rsidRPr="005A4FD1">
              <w:rPr>
                <w:sz w:val="22"/>
                <w:szCs w:val="22"/>
              </w:rPr>
              <w:t>Оприлюднення інформації у мережі Інтернет відповідно до Закону України «Про відкритість використання публічних коштів» (сайт e-data.gov.ua).</w:t>
            </w:r>
          </w:p>
          <w:p w14:paraId="7C2B95BE" w14:textId="77777777" w:rsidR="005A4FD1" w:rsidRPr="005A4FD1" w:rsidRDefault="005A4FD1" w:rsidP="005A4FD1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  <w:tab w:val="left" w:pos="326"/>
              </w:tabs>
              <w:ind w:left="-11" w:right="0" w:firstLine="0"/>
              <w:jc w:val="both"/>
              <w:rPr>
                <w:sz w:val="22"/>
                <w:szCs w:val="22"/>
              </w:rPr>
            </w:pPr>
            <w:r w:rsidRPr="005A4FD1">
              <w:rPr>
                <w:sz w:val="22"/>
                <w:szCs w:val="22"/>
              </w:rPr>
              <w:t>Облік майна суду та товарно-матеріальних цінностей, їх рух. Забезпечення вчасного проведення списання непридатних до використання засобів інформатизації з урахуванням їх об’єктивного стану та інших матеріальних цінностей відповідно до чинного законодавства України.</w:t>
            </w:r>
          </w:p>
          <w:p w14:paraId="2F1C91E9" w14:textId="77777777" w:rsidR="005A4FD1" w:rsidRPr="005A4FD1" w:rsidRDefault="005A4FD1" w:rsidP="005A4FD1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  <w:tab w:val="left" w:pos="326"/>
              </w:tabs>
              <w:ind w:left="-11" w:right="0" w:firstLine="0"/>
              <w:jc w:val="both"/>
              <w:rPr>
                <w:sz w:val="22"/>
                <w:szCs w:val="22"/>
              </w:rPr>
            </w:pPr>
            <w:r w:rsidRPr="005A4FD1">
              <w:rPr>
                <w:sz w:val="22"/>
                <w:szCs w:val="22"/>
              </w:rPr>
              <w:t xml:space="preserve">Участь у плануванні видатків і визначенні потреби в товарах, роботах і послугах, що закуповуватимуться для потреб суду за державні кошти. </w:t>
            </w:r>
          </w:p>
          <w:p w14:paraId="76166318" w14:textId="77777777" w:rsidR="005A4FD1" w:rsidRPr="005A4FD1" w:rsidRDefault="005A4FD1" w:rsidP="005A4FD1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  <w:tab w:val="left" w:pos="326"/>
              </w:tabs>
              <w:ind w:left="-11" w:right="0" w:firstLine="0"/>
              <w:jc w:val="both"/>
              <w:rPr>
                <w:sz w:val="22"/>
                <w:szCs w:val="22"/>
              </w:rPr>
            </w:pPr>
            <w:r w:rsidRPr="005A4FD1">
              <w:rPr>
                <w:sz w:val="22"/>
                <w:szCs w:val="22"/>
              </w:rPr>
              <w:t>Здійснення видачі та обліку подорожніх листів службового легкового автомобіля та їх реєстрації у журналі встановленої форми, а також видачі талонів на бензин та їх облік в журналі видачі талонів на бензин за дорученням начальника відділу у разі відсутності відповідального.</w:t>
            </w:r>
          </w:p>
          <w:p w14:paraId="53E48C8C" w14:textId="77777777" w:rsidR="005A4FD1" w:rsidRPr="005A4FD1" w:rsidRDefault="005A4FD1" w:rsidP="005A4FD1">
            <w:pPr>
              <w:pStyle w:val="a4"/>
              <w:numPr>
                <w:ilvl w:val="0"/>
                <w:numId w:val="1"/>
              </w:numPr>
              <w:tabs>
                <w:tab w:val="left" w:pos="131"/>
                <w:tab w:val="left" w:pos="272"/>
                <w:tab w:val="left" w:pos="326"/>
              </w:tabs>
              <w:ind w:left="-11" w:right="0" w:firstLine="0"/>
              <w:jc w:val="both"/>
              <w:rPr>
                <w:sz w:val="22"/>
                <w:szCs w:val="22"/>
              </w:rPr>
            </w:pPr>
            <w:r w:rsidRPr="005A4FD1">
              <w:rPr>
                <w:sz w:val="22"/>
                <w:szCs w:val="22"/>
              </w:rPr>
              <w:t>Виконання інших доручень голови суду, керівника апарату суду, начальника відділу, що стосуються роботи відділу.</w:t>
            </w:r>
          </w:p>
          <w:p w14:paraId="615DB3E4" w14:textId="01F0C861" w:rsidR="00A079C6" w:rsidRPr="0017258C" w:rsidRDefault="005A4FD1" w:rsidP="005A4FD1">
            <w:pPr>
              <w:pStyle w:val="a4"/>
              <w:tabs>
                <w:tab w:val="left" w:pos="131"/>
                <w:tab w:val="left" w:pos="272"/>
                <w:tab w:val="left" w:pos="326"/>
              </w:tabs>
              <w:ind w:left="-11" w:right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На період відсутності головного спеціаліста, за дорученням начальника відділу, його обов’язки виконує інший головний спеціаліст.</w:t>
            </w:r>
          </w:p>
        </w:tc>
      </w:tr>
      <w:tr w:rsidR="0017258C" w14:paraId="33F3C84D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11FFC" w14:textId="77777777" w:rsidR="0017258C" w:rsidRPr="002766AE" w:rsidRDefault="0017258C" w:rsidP="0017258C">
            <w:pPr>
              <w:spacing w:line="252" w:lineRule="auto"/>
              <w:textAlignment w:val="baseline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2766AE">
              <w:rPr>
                <w:color w:val="000000" w:themeColor="text1"/>
                <w:sz w:val="22"/>
                <w:szCs w:val="22"/>
                <w:lang w:val="uk-UA" w:eastAsia="en-US"/>
              </w:rPr>
              <w:t>Умови оплати праці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4BAEC" w14:textId="5B86986B" w:rsidR="0017258C" w:rsidRPr="002766AE" w:rsidRDefault="0017258C" w:rsidP="0017258C">
            <w:pPr>
              <w:spacing w:line="252" w:lineRule="auto"/>
              <w:textAlignment w:val="baseline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2766AE">
              <w:rPr>
                <w:sz w:val="22"/>
                <w:szCs w:val="22"/>
                <w:lang w:val="uk-UA" w:eastAsia="en-US"/>
              </w:rPr>
              <w:t xml:space="preserve">посадовий оклад – </w:t>
            </w:r>
            <w:r w:rsidR="008E1FE9" w:rsidRPr="00C619A8">
              <w:rPr>
                <w:sz w:val="22"/>
                <w:szCs w:val="22"/>
                <w:lang w:val="uk-UA"/>
              </w:rPr>
              <w:t>11855</w:t>
            </w:r>
            <w:r w:rsidRPr="001744F8">
              <w:rPr>
                <w:sz w:val="22"/>
                <w:szCs w:val="22"/>
                <w:lang w:val="uk-UA" w:eastAsia="en-US"/>
              </w:rPr>
              <w:t>,00 грн; надбавка за вислугу років на державній службі; надбавка за ранг державного службовця; інші виплати та премії відповідно до статей 50, 52 Закону України «Про державну службу» від 10.12.2015 року № 889-VIII</w:t>
            </w:r>
          </w:p>
        </w:tc>
      </w:tr>
      <w:tr w:rsidR="0017258C" w14:paraId="73A7B76F" w14:textId="77777777" w:rsidTr="00CF7410">
        <w:trPr>
          <w:trHeight w:val="810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80046" w14:textId="77777777" w:rsidR="0017258C" w:rsidRPr="002766AE" w:rsidRDefault="0017258C" w:rsidP="0017258C">
            <w:pPr>
              <w:spacing w:line="252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2766AE">
              <w:rPr>
                <w:sz w:val="22"/>
                <w:szCs w:val="22"/>
                <w:lang w:val="uk-UA" w:eastAsia="en-US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2B007" w14:textId="79684A8D" w:rsidR="0017258C" w:rsidRPr="002766AE" w:rsidRDefault="0017258C" w:rsidP="0017258C">
            <w:pPr>
              <w:spacing w:line="256" w:lineRule="auto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2766AE">
              <w:rPr>
                <w:sz w:val="22"/>
                <w:szCs w:val="22"/>
                <w:lang w:val="uk-UA" w:eastAsia="en-US"/>
              </w:rPr>
              <w:t>Строкове</w:t>
            </w:r>
            <w:r w:rsidRPr="002766AE">
              <w:rPr>
                <w:sz w:val="22"/>
                <w:szCs w:val="22"/>
                <w:lang w:val="uk-UA"/>
              </w:rPr>
              <w:t xml:space="preserve"> (</w:t>
            </w:r>
            <w:r w:rsidRPr="002766AE">
              <w:rPr>
                <w:sz w:val="22"/>
                <w:szCs w:val="22"/>
                <w:lang w:val="uk-UA" w:eastAsia="en-US"/>
              </w:rPr>
              <w:t xml:space="preserve">на період </w:t>
            </w:r>
            <w:r w:rsidRPr="002766AE">
              <w:rPr>
                <w:color w:val="000000" w:themeColor="text1"/>
                <w:sz w:val="22"/>
                <w:szCs w:val="22"/>
                <w:lang w:val="uk-UA"/>
              </w:rPr>
              <w:t>дії воєнного стану</w:t>
            </w:r>
            <w:r w:rsidRPr="002766AE">
              <w:rPr>
                <w:sz w:val="22"/>
                <w:szCs w:val="22"/>
                <w:lang w:val="uk-UA"/>
              </w:rPr>
              <w:t>).</w:t>
            </w:r>
          </w:p>
        </w:tc>
      </w:tr>
      <w:tr w:rsidR="0017258C" w14:paraId="3C55D53B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514B0" w14:textId="6B90A3BF" w:rsidR="0017258C" w:rsidRPr="002766AE" w:rsidRDefault="0017258C" w:rsidP="0017258C">
            <w:pPr>
              <w:spacing w:line="252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2766AE">
              <w:rPr>
                <w:color w:val="000000"/>
                <w:sz w:val="22"/>
                <w:szCs w:val="22"/>
                <w:lang w:val="uk-UA"/>
              </w:rPr>
              <w:lastRenderedPageBreak/>
              <w:t>Перелік інформації, необхідної для призначення на посаду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650E" w14:textId="2439163A" w:rsidR="0017258C" w:rsidRPr="002766AE" w:rsidRDefault="0017258C" w:rsidP="0017258C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hanging="11"/>
              <w:jc w:val="both"/>
              <w:rPr>
                <w:sz w:val="22"/>
                <w:szCs w:val="22"/>
                <w:lang w:val="uk-UA"/>
              </w:rPr>
            </w:pPr>
            <w:r w:rsidRPr="002766AE">
              <w:rPr>
                <w:sz w:val="22"/>
                <w:szCs w:val="22"/>
                <w:lang w:val="uk-UA"/>
              </w:rPr>
              <w:t>1) заява із зазначенням основних мотивів щодо зайняття посади за формою згідно з додатком 2</w:t>
            </w:r>
            <w:r w:rsidRPr="002766AE">
              <w:rPr>
                <w:sz w:val="22"/>
                <w:szCs w:val="22"/>
                <w:shd w:val="clear" w:color="auto" w:fill="FFFFFF"/>
                <w:lang w:val="uk-UA"/>
              </w:rPr>
              <w:t xml:space="preserve"> до Порядку (в редакції постанови Кабінету Міністрів України від 12 лютого 2020 р. № 98</w:t>
            </w:r>
            <w:r w:rsidRPr="002766AE">
              <w:rPr>
                <w:sz w:val="22"/>
                <w:szCs w:val="22"/>
                <w:lang w:val="uk-UA"/>
              </w:rPr>
              <w:t>);</w:t>
            </w:r>
          </w:p>
          <w:p w14:paraId="34FF0ADA" w14:textId="67C75483" w:rsidR="0017258C" w:rsidRPr="002766AE" w:rsidRDefault="0017258C" w:rsidP="0017258C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hanging="11"/>
              <w:jc w:val="both"/>
              <w:rPr>
                <w:sz w:val="22"/>
                <w:szCs w:val="22"/>
                <w:lang w:val="uk-UA"/>
              </w:rPr>
            </w:pPr>
            <w:r w:rsidRPr="002766AE">
              <w:rPr>
                <w:sz w:val="22"/>
                <w:szCs w:val="22"/>
                <w:lang w:val="uk-UA"/>
              </w:rPr>
              <w:t xml:space="preserve">2) </w:t>
            </w:r>
            <w:r w:rsidRPr="002766AE">
              <w:rPr>
                <w:color w:val="000000" w:themeColor="text1"/>
                <w:sz w:val="22"/>
                <w:szCs w:val="22"/>
                <w:lang w:val="uk-UA"/>
              </w:rPr>
              <w:t>заповнена особова картка встановленого зразка;</w:t>
            </w:r>
          </w:p>
          <w:p w14:paraId="2E48DD12" w14:textId="41003085" w:rsidR="0017258C" w:rsidRPr="002766AE" w:rsidRDefault="0017258C" w:rsidP="0017258C">
            <w:pPr>
              <w:pStyle w:val="rvps2"/>
              <w:shd w:val="clear" w:color="auto" w:fill="FFFFFF"/>
              <w:spacing w:before="0" w:beforeAutospacing="0" w:after="0" w:afterAutospacing="0" w:line="252" w:lineRule="auto"/>
              <w:jc w:val="both"/>
              <w:rPr>
                <w:sz w:val="22"/>
                <w:szCs w:val="22"/>
                <w:lang w:val="uk-UA"/>
              </w:rPr>
            </w:pPr>
            <w:r w:rsidRPr="002766AE">
              <w:rPr>
                <w:sz w:val="22"/>
                <w:szCs w:val="22"/>
                <w:lang w:val="uk-UA"/>
              </w:rPr>
              <w:t xml:space="preserve">3) </w:t>
            </w:r>
            <w:r w:rsidRPr="002766AE">
              <w:rPr>
                <w:color w:val="000000" w:themeColor="text1"/>
                <w:sz w:val="22"/>
                <w:szCs w:val="22"/>
                <w:lang w:val="uk-UA"/>
              </w:rPr>
              <w:t>документи, що підтверджують наявність громадянства України та відповідної освіти.</w:t>
            </w:r>
          </w:p>
        </w:tc>
      </w:tr>
      <w:tr w:rsidR="0017258C" w14:paraId="2EC35F65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090E5" w14:textId="4E4E9006" w:rsidR="0017258C" w:rsidRPr="002766AE" w:rsidRDefault="0017258C" w:rsidP="0017258C">
            <w:pPr>
              <w:spacing w:line="252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2766AE">
              <w:rPr>
                <w:sz w:val="22"/>
                <w:szCs w:val="22"/>
                <w:lang w:val="uk-UA" w:eastAsia="en-US"/>
              </w:rPr>
              <w:t>Прізвище, ім'я та по батькові, номер телефону осіб, які надають додаткову інформацію з питань призначення на посаду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84402" w14:textId="72C9F3EA" w:rsidR="0017258C" w:rsidRPr="002766AE" w:rsidRDefault="00A079C6" w:rsidP="0017258C">
            <w:pPr>
              <w:spacing w:line="360" w:lineRule="auto"/>
              <w:textAlignment w:val="baseline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Микитин Тетяна Віталіївна</w:t>
            </w:r>
          </w:p>
          <w:p w14:paraId="73E38D63" w14:textId="281B2D4D" w:rsidR="0017258C" w:rsidRPr="002766AE" w:rsidRDefault="0017258C" w:rsidP="0017258C">
            <w:pPr>
              <w:spacing w:line="360" w:lineRule="auto"/>
              <w:textAlignment w:val="baseline"/>
              <w:rPr>
                <w:b/>
                <w:sz w:val="22"/>
                <w:szCs w:val="22"/>
                <w:lang w:val="uk-UA" w:eastAsia="en-US"/>
              </w:rPr>
            </w:pPr>
            <w:r w:rsidRPr="002766AE">
              <w:rPr>
                <w:b/>
                <w:sz w:val="22"/>
                <w:szCs w:val="22"/>
                <w:lang w:val="uk-UA" w:eastAsia="en-US"/>
              </w:rPr>
              <w:t>Латарія Максим Юрійович</w:t>
            </w:r>
            <w:r>
              <w:rPr>
                <w:b/>
                <w:sz w:val="22"/>
                <w:szCs w:val="22"/>
                <w:lang w:val="uk-UA" w:eastAsia="en-US"/>
              </w:rPr>
              <w:t xml:space="preserve">  </w:t>
            </w:r>
            <w:r w:rsidRPr="002766AE">
              <w:rPr>
                <w:bCs/>
                <w:sz w:val="22"/>
                <w:szCs w:val="22"/>
                <w:lang w:val="uk-UA" w:eastAsia="en-US"/>
              </w:rPr>
              <w:t>(068-107-20-91)</w:t>
            </w:r>
          </w:p>
          <w:p w14:paraId="41608461" w14:textId="36980B52" w:rsidR="0017258C" w:rsidRPr="002766AE" w:rsidRDefault="0017258C" w:rsidP="0017258C">
            <w:pPr>
              <w:spacing w:line="360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2766AE">
              <w:rPr>
                <w:sz w:val="22"/>
                <w:szCs w:val="22"/>
                <w:lang w:val="uk-UA" w:eastAsia="en-US"/>
              </w:rPr>
              <w:t>тел. (0462) 665-500</w:t>
            </w:r>
          </w:p>
        </w:tc>
      </w:tr>
      <w:tr w:rsidR="0017258C" w14:paraId="70F19970" w14:textId="77777777" w:rsidTr="00CF7410">
        <w:trPr>
          <w:trHeight w:val="368"/>
        </w:trPr>
        <w:tc>
          <w:tcPr>
            <w:tcW w:w="9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F7D96" w14:textId="3D1E9EAE" w:rsidR="0017258C" w:rsidRPr="002766AE" w:rsidRDefault="0017258C" w:rsidP="0017258C">
            <w:pPr>
              <w:spacing w:before="80" w:after="80" w:line="252" w:lineRule="auto"/>
              <w:jc w:val="center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2766AE">
              <w:rPr>
                <w:sz w:val="22"/>
                <w:szCs w:val="22"/>
                <w:lang w:val="uk-UA" w:eastAsia="en-US"/>
              </w:rPr>
              <w:t>Вимоги до освіти та досвіду роботи</w:t>
            </w:r>
          </w:p>
        </w:tc>
      </w:tr>
      <w:tr w:rsidR="0017258C" w14:paraId="44182515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8557F" w14:textId="77777777" w:rsidR="0017258C" w:rsidRPr="002766AE" w:rsidRDefault="0017258C" w:rsidP="0017258C">
            <w:pPr>
              <w:spacing w:line="252" w:lineRule="auto"/>
              <w:textAlignment w:val="baseline"/>
              <w:rPr>
                <w:color w:val="000000"/>
                <w:sz w:val="22"/>
                <w:szCs w:val="22"/>
                <w:lang w:val="uk-UA" w:eastAsia="en-US"/>
              </w:rPr>
            </w:pPr>
            <w:r w:rsidRPr="002766AE">
              <w:rPr>
                <w:color w:val="000000"/>
                <w:sz w:val="22"/>
                <w:szCs w:val="22"/>
                <w:lang w:val="uk-UA" w:eastAsia="en-US"/>
              </w:rPr>
              <w:t>Освіта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4D410" w14:textId="5C15F280" w:rsidR="0017258C" w:rsidRPr="00CF71BE" w:rsidRDefault="0017258C" w:rsidP="0017258C">
            <w:pPr>
              <w:spacing w:line="252" w:lineRule="auto"/>
              <w:textAlignment w:val="baseline"/>
              <w:rPr>
                <w:color w:val="FF0000"/>
                <w:sz w:val="22"/>
                <w:szCs w:val="22"/>
                <w:lang w:val="uk-UA" w:eastAsia="en-US"/>
              </w:rPr>
            </w:pPr>
            <w:r w:rsidRPr="002766AE">
              <w:rPr>
                <w:bCs/>
                <w:sz w:val="22"/>
                <w:szCs w:val="22"/>
                <w:lang w:val="uk-UA" w:eastAsia="en-US"/>
              </w:rPr>
              <w:t>вища, не нижче ступеня молодшого бакалавра або бакалавра, бажано</w:t>
            </w:r>
            <w:r w:rsidRPr="002766AE">
              <w:rPr>
                <w:sz w:val="22"/>
                <w:szCs w:val="22"/>
              </w:rPr>
              <w:t xml:space="preserve"> в </w:t>
            </w:r>
            <w:r w:rsidRPr="002766AE">
              <w:rPr>
                <w:sz w:val="22"/>
                <w:szCs w:val="22"/>
                <w:lang w:val="uk-UA"/>
              </w:rPr>
              <w:t>галузі знань</w:t>
            </w:r>
            <w:r w:rsidRPr="002766AE">
              <w:rPr>
                <w:sz w:val="22"/>
                <w:szCs w:val="22"/>
              </w:rPr>
              <w:t xml:space="preserve"> </w:t>
            </w:r>
            <w:r w:rsidR="008E1FE9">
              <w:rPr>
                <w:sz w:val="22"/>
                <w:szCs w:val="22"/>
                <w:lang w:val="uk-UA"/>
              </w:rPr>
              <w:t>«Право»</w:t>
            </w:r>
            <w:r w:rsidR="001413BA">
              <w:rPr>
                <w:sz w:val="22"/>
                <w:szCs w:val="22"/>
                <w:lang w:val="uk-UA"/>
              </w:rPr>
              <w:t xml:space="preserve"> </w:t>
            </w:r>
            <w:r w:rsidR="00CF71BE">
              <w:rPr>
                <w:sz w:val="22"/>
                <w:szCs w:val="22"/>
                <w:lang w:val="uk-UA"/>
              </w:rPr>
              <w:t xml:space="preserve">або </w:t>
            </w:r>
            <w:r w:rsidR="001413BA">
              <w:rPr>
                <w:sz w:val="22"/>
                <w:szCs w:val="22"/>
                <w:lang w:val="uk-UA"/>
              </w:rPr>
              <w:t>е</w:t>
            </w:r>
            <w:r w:rsidR="00CF71BE">
              <w:rPr>
                <w:sz w:val="22"/>
                <w:szCs w:val="22"/>
                <w:lang w:val="uk-UA"/>
              </w:rPr>
              <w:t>кономі</w:t>
            </w:r>
            <w:r w:rsidR="001413BA">
              <w:rPr>
                <w:sz w:val="22"/>
                <w:szCs w:val="22"/>
                <w:lang w:val="uk-UA"/>
              </w:rPr>
              <w:t>чного напрямку</w:t>
            </w:r>
          </w:p>
        </w:tc>
      </w:tr>
      <w:tr w:rsidR="0017258C" w14:paraId="74863335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3641A" w14:textId="77777777" w:rsidR="0017258C" w:rsidRPr="002766AE" w:rsidRDefault="0017258C" w:rsidP="0017258C">
            <w:pPr>
              <w:spacing w:line="252" w:lineRule="auto"/>
              <w:textAlignment w:val="baseline"/>
              <w:rPr>
                <w:color w:val="000000"/>
                <w:sz w:val="22"/>
                <w:szCs w:val="22"/>
                <w:lang w:val="uk-UA" w:eastAsia="en-US"/>
              </w:rPr>
            </w:pPr>
            <w:r w:rsidRPr="002766AE">
              <w:rPr>
                <w:rStyle w:val="FontStyle15"/>
                <w:sz w:val="22"/>
                <w:szCs w:val="22"/>
                <w:lang w:val="uk-UA" w:eastAsia="uk-UA"/>
              </w:rPr>
              <w:t>Досвід роботи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4329B" w14:textId="77777777" w:rsidR="0017258C" w:rsidRPr="002766AE" w:rsidRDefault="0017258C" w:rsidP="0017258C">
            <w:pPr>
              <w:spacing w:line="252" w:lineRule="auto"/>
              <w:textAlignment w:val="baseline"/>
              <w:rPr>
                <w:rStyle w:val="FontStyle15"/>
                <w:color w:val="FF0000"/>
                <w:sz w:val="22"/>
                <w:szCs w:val="22"/>
                <w:lang w:eastAsia="uk-UA"/>
              </w:rPr>
            </w:pPr>
            <w:r w:rsidRPr="002766AE">
              <w:rPr>
                <w:sz w:val="22"/>
                <w:szCs w:val="22"/>
                <w:lang w:val="uk-UA" w:eastAsia="en-US"/>
              </w:rPr>
              <w:t>не потребує</w:t>
            </w:r>
          </w:p>
        </w:tc>
      </w:tr>
    </w:tbl>
    <w:p w14:paraId="00028346" w14:textId="77777777" w:rsidR="00D96744" w:rsidRDefault="00D96744"/>
    <w:sectPr w:rsidR="00D96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971D1"/>
    <w:multiLevelType w:val="hybridMultilevel"/>
    <w:tmpl w:val="766EC844"/>
    <w:lvl w:ilvl="0" w:tplc="0CF0D8DE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5DCD3906"/>
    <w:multiLevelType w:val="multilevel"/>
    <w:tmpl w:val="9B569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EA19A1"/>
    <w:multiLevelType w:val="hybridMultilevel"/>
    <w:tmpl w:val="797E7D8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14"/>
    <w:rsid w:val="001328E3"/>
    <w:rsid w:val="001413BA"/>
    <w:rsid w:val="0017258C"/>
    <w:rsid w:val="002766AE"/>
    <w:rsid w:val="002E523B"/>
    <w:rsid w:val="00414641"/>
    <w:rsid w:val="005A4FD1"/>
    <w:rsid w:val="006E391A"/>
    <w:rsid w:val="00717E14"/>
    <w:rsid w:val="007F484C"/>
    <w:rsid w:val="00830A3F"/>
    <w:rsid w:val="008E1FE9"/>
    <w:rsid w:val="00942B0A"/>
    <w:rsid w:val="0095558A"/>
    <w:rsid w:val="00A079C6"/>
    <w:rsid w:val="00B25767"/>
    <w:rsid w:val="00C80EDD"/>
    <w:rsid w:val="00CF71BE"/>
    <w:rsid w:val="00CF7410"/>
    <w:rsid w:val="00D96744"/>
    <w:rsid w:val="00E03807"/>
    <w:rsid w:val="00E3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A402"/>
  <w15:chartTrackingRefBased/>
  <w15:docId w15:val="{01567607-E017-4B1D-82DC-F2F12C1D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91A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91A"/>
    <w:rPr>
      <w:color w:val="0000FF"/>
      <w:u w:val="single"/>
    </w:rPr>
  </w:style>
  <w:style w:type="character" w:customStyle="1" w:styleId="FontStyle15">
    <w:name w:val="Font Style15"/>
    <w:basedOn w:val="a0"/>
    <w:rsid w:val="006E391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rsid w:val="006E391A"/>
    <w:pPr>
      <w:widowControl w:val="0"/>
      <w:autoSpaceDE w:val="0"/>
      <w:autoSpaceDN w:val="0"/>
      <w:adjustRightInd w:val="0"/>
      <w:spacing w:line="322" w:lineRule="exact"/>
      <w:ind w:right="0" w:firstLine="739"/>
      <w:jc w:val="both"/>
    </w:pPr>
  </w:style>
  <w:style w:type="paragraph" w:styleId="a4">
    <w:name w:val="Block Text"/>
    <w:basedOn w:val="a"/>
    <w:rsid w:val="006E391A"/>
    <w:pPr>
      <w:ind w:left="5040" w:right="-483"/>
    </w:pPr>
    <w:rPr>
      <w:sz w:val="28"/>
      <w:szCs w:val="20"/>
      <w:lang w:val="uk-UA"/>
    </w:rPr>
  </w:style>
  <w:style w:type="paragraph" w:customStyle="1" w:styleId="rvps2">
    <w:name w:val="rvps2"/>
    <w:basedOn w:val="a"/>
    <w:rsid w:val="006E391A"/>
    <w:pPr>
      <w:spacing w:before="100" w:beforeAutospacing="1" w:after="100" w:afterAutospacing="1"/>
      <w:ind w:right="0"/>
    </w:pPr>
  </w:style>
  <w:style w:type="paragraph" w:styleId="a5">
    <w:name w:val="List Paragraph"/>
    <w:basedOn w:val="a"/>
    <w:uiPriority w:val="34"/>
    <w:qFormat/>
    <w:rsid w:val="0095558A"/>
    <w:pPr>
      <w:ind w:left="720"/>
      <w:contextualSpacing/>
    </w:pPr>
  </w:style>
  <w:style w:type="paragraph" w:styleId="a6">
    <w:name w:val="Normal (Web)"/>
    <w:basedOn w:val="a"/>
    <w:rsid w:val="0017258C"/>
    <w:pPr>
      <w:spacing w:before="100" w:beforeAutospacing="1" w:after="100" w:afterAutospacing="1"/>
      <w:ind w:right="0"/>
    </w:pPr>
  </w:style>
  <w:style w:type="character" w:customStyle="1" w:styleId="2">
    <w:name w:val="Основной текст (2)_"/>
    <w:basedOn w:val="a0"/>
    <w:link w:val="20"/>
    <w:rsid w:val="001725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258C"/>
    <w:pPr>
      <w:widowControl w:val="0"/>
      <w:shd w:val="clear" w:color="auto" w:fill="FFFFFF"/>
      <w:spacing w:after="260" w:line="262" w:lineRule="auto"/>
      <w:ind w:right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2371</Words>
  <Characters>1352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Бобровник</dc:creator>
  <cp:keywords/>
  <dc:description/>
  <cp:lastModifiedBy>Максим Латарія</cp:lastModifiedBy>
  <cp:revision>22</cp:revision>
  <dcterms:created xsi:type="dcterms:W3CDTF">2022-01-06T08:33:00Z</dcterms:created>
  <dcterms:modified xsi:type="dcterms:W3CDTF">2024-04-23T10:32:00Z</dcterms:modified>
</cp:coreProperties>
</file>