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CED9" w14:textId="77777777"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 xml:space="preserve">Додаток 1 </w:t>
      </w:r>
    </w:p>
    <w:p w14:paraId="65A7156D" w14:textId="77777777"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до Порядку</w:t>
      </w:r>
    </w:p>
    <w:p w14:paraId="55EDD216" w14:textId="48AF4F14"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 xml:space="preserve">(в редакції постанови Кабінету Міністрів України від 25 жовтня 2017 р. </w:t>
      </w:r>
      <w:r w:rsidR="00E17251">
        <w:rPr>
          <w:bCs/>
          <w:color w:val="000000" w:themeColor="text1"/>
          <w:bdr w:val="none" w:sz="0" w:space="0" w:color="auto" w:frame="1"/>
          <w:lang w:val="uk-UA"/>
        </w:rPr>
        <w:t>№</w:t>
      </w:r>
      <w:r w:rsidRPr="00F53BDA">
        <w:rPr>
          <w:bCs/>
          <w:color w:val="000000" w:themeColor="text1"/>
          <w:bdr w:val="none" w:sz="0" w:space="0" w:color="auto" w:frame="1"/>
          <w:lang w:val="uk-UA"/>
        </w:rPr>
        <w:t xml:space="preserve"> 815)</w:t>
      </w:r>
    </w:p>
    <w:p w14:paraId="1FA16784" w14:textId="77777777" w:rsidR="00246EB8" w:rsidRPr="00EC6C72" w:rsidRDefault="00246EB8" w:rsidP="00E17251">
      <w:pPr>
        <w:shd w:val="clear" w:color="auto" w:fill="FFFFFF"/>
        <w:ind w:left="5387" w:right="-7"/>
        <w:textAlignment w:val="baseline"/>
        <w:rPr>
          <w:bCs/>
          <w:color w:val="000000" w:themeColor="text1"/>
          <w:sz w:val="16"/>
          <w:szCs w:val="16"/>
          <w:bdr w:val="none" w:sz="0" w:space="0" w:color="auto" w:frame="1"/>
          <w:lang w:val="uk-UA"/>
        </w:rPr>
      </w:pPr>
      <w:r w:rsidRPr="00F53BDA">
        <w:rPr>
          <w:bCs/>
          <w:color w:val="000000" w:themeColor="text1"/>
          <w:bdr w:val="none" w:sz="0" w:space="0" w:color="auto" w:frame="1"/>
          <w:lang w:val="uk-UA"/>
        </w:rPr>
        <w:t xml:space="preserve"> </w:t>
      </w:r>
    </w:p>
    <w:p w14:paraId="0E0CFE69"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ЗАТВЕРДЖЕНО</w:t>
      </w:r>
    </w:p>
    <w:p w14:paraId="2388B240" w14:textId="10DA47D3"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наказом керівника апарату </w:t>
      </w:r>
    </w:p>
    <w:p w14:paraId="4E2B0C41"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Чернігівського окружного </w:t>
      </w:r>
    </w:p>
    <w:p w14:paraId="6481ECA2"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адміністративного суду</w:t>
      </w:r>
    </w:p>
    <w:p w14:paraId="675FE694" w14:textId="3776C139"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від </w:t>
      </w:r>
      <w:r w:rsidR="000E5A1B">
        <w:rPr>
          <w:bCs/>
          <w:bdr w:val="none" w:sz="0" w:space="0" w:color="auto" w:frame="1"/>
          <w:lang w:val="uk-UA"/>
        </w:rPr>
        <w:t>22.06</w:t>
      </w:r>
      <w:r w:rsidRPr="00F53BDA">
        <w:rPr>
          <w:bCs/>
          <w:bdr w:val="none" w:sz="0" w:space="0" w:color="auto" w:frame="1"/>
          <w:lang w:val="uk-UA"/>
        </w:rPr>
        <w:t>.20</w:t>
      </w:r>
      <w:r>
        <w:rPr>
          <w:bCs/>
          <w:bdr w:val="none" w:sz="0" w:space="0" w:color="auto" w:frame="1"/>
          <w:lang w:val="uk-UA"/>
        </w:rPr>
        <w:t>21</w:t>
      </w:r>
      <w:r w:rsidRPr="00F53BDA">
        <w:rPr>
          <w:bCs/>
          <w:bdr w:val="none" w:sz="0" w:space="0" w:color="auto" w:frame="1"/>
          <w:lang w:val="uk-UA"/>
        </w:rPr>
        <w:t xml:space="preserve"> № </w:t>
      </w:r>
      <w:r w:rsidR="000E5A1B">
        <w:rPr>
          <w:bCs/>
          <w:bdr w:val="none" w:sz="0" w:space="0" w:color="auto" w:frame="1"/>
          <w:lang w:val="uk-UA"/>
        </w:rPr>
        <w:t>61</w:t>
      </w:r>
    </w:p>
    <w:p w14:paraId="3F651A6A" w14:textId="77777777" w:rsidR="00246EB8" w:rsidRPr="00F53BDA" w:rsidRDefault="00246EB8" w:rsidP="00246EB8">
      <w:pPr>
        <w:shd w:val="clear" w:color="auto" w:fill="FFFFFF"/>
        <w:ind w:left="450" w:right="450"/>
        <w:jc w:val="center"/>
        <w:textAlignment w:val="baseline"/>
        <w:rPr>
          <w:b/>
          <w:color w:val="000000" w:themeColor="text1"/>
          <w:lang w:val="uk-UA"/>
        </w:rPr>
      </w:pPr>
      <w:r w:rsidRPr="00F53BDA">
        <w:rPr>
          <w:b/>
          <w:bCs/>
          <w:color w:val="000000" w:themeColor="text1"/>
          <w:sz w:val="28"/>
          <w:szCs w:val="28"/>
          <w:bdr w:val="none" w:sz="0" w:space="0" w:color="auto" w:frame="1"/>
          <w:lang w:val="uk-UA"/>
        </w:rPr>
        <w:t>Умови</w:t>
      </w:r>
      <w:r w:rsidRPr="00F53BDA">
        <w:rPr>
          <w:b/>
          <w:color w:val="000000" w:themeColor="text1"/>
          <w:lang w:val="uk-UA"/>
        </w:rPr>
        <w:t xml:space="preserve"> </w:t>
      </w:r>
    </w:p>
    <w:p w14:paraId="24B32DD3" w14:textId="068EA1A4" w:rsidR="00246EB8" w:rsidRPr="00F53BDA" w:rsidRDefault="00246EB8" w:rsidP="00246EB8">
      <w:pPr>
        <w:shd w:val="clear" w:color="auto" w:fill="FFFFFF"/>
        <w:ind w:left="450" w:right="450"/>
        <w:jc w:val="center"/>
        <w:textAlignment w:val="baseline"/>
        <w:rPr>
          <w:b/>
          <w:color w:val="000000" w:themeColor="text1"/>
          <w:lang w:val="uk-UA"/>
        </w:rPr>
      </w:pPr>
      <w:r w:rsidRPr="00F53BDA">
        <w:rPr>
          <w:b/>
          <w:color w:val="000000" w:themeColor="text1"/>
          <w:lang w:val="uk-UA"/>
        </w:rPr>
        <w:t>проведення конкурсу на зайняття посади державної служби категорії «</w:t>
      </w:r>
      <w:r w:rsidR="00811991">
        <w:rPr>
          <w:b/>
          <w:color w:val="000000" w:themeColor="text1"/>
          <w:lang w:val="uk-UA"/>
        </w:rPr>
        <w:t>В</w:t>
      </w:r>
      <w:r w:rsidRPr="00F53BDA">
        <w:rPr>
          <w:b/>
          <w:color w:val="000000" w:themeColor="text1"/>
          <w:lang w:val="uk-UA"/>
        </w:rPr>
        <w:t xml:space="preserve">» – </w:t>
      </w:r>
      <w:r w:rsidR="00811991">
        <w:rPr>
          <w:b/>
          <w:color w:val="000000" w:themeColor="text1"/>
          <w:lang w:val="uk-UA"/>
        </w:rPr>
        <w:t xml:space="preserve">головного спеціаліста </w:t>
      </w:r>
      <w:r w:rsidRPr="00F53BDA">
        <w:rPr>
          <w:b/>
          <w:color w:val="000000" w:themeColor="text1"/>
          <w:lang w:val="uk-UA"/>
        </w:rPr>
        <w:t xml:space="preserve">відділу </w:t>
      </w:r>
      <w:r w:rsidR="000E5A1B" w:rsidRPr="000E5A1B">
        <w:rPr>
          <w:b/>
          <w:color w:val="000000" w:themeColor="text1"/>
          <w:lang w:val="uk-UA"/>
        </w:rPr>
        <w:t>організаційного забезпечення та аналітично-статистичної роботи</w:t>
      </w:r>
      <w:r w:rsidRPr="00F53BDA">
        <w:rPr>
          <w:b/>
          <w:color w:val="000000" w:themeColor="text1"/>
          <w:lang w:val="uk-UA"/>
        </w:rPr>
        <w:t xml:space="preserve"> Чернігівського окружного адміністративного суду</w:t>
      </w:r>
    </w:p>
    <w:p w14:paraId="08F1BEEA" w14:textId="77777777" w:rsidR="00246EB8" w:rsidRPr="00EC6C72" w:rsidRDefault="00246EB8" w:rsidP="00246EB8">
      <w:pPr>
        <w:shd w:val="clear" w:color="auto" w:fill="FFFFFF"/>
        <w:ind w:left="450" w:right="450"/>
        <w:jc w:val="center"/>
        <w:textAlignment w:val="baseline"/>
        <w:rPr>
          <w:b/>
          <w:color w:val="000000" w:themeColor="text1"/>
          <w:sz w:val="12"/>
          <w:szCs w:val="12"/>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920"/>
        <w:gridCol w:w="6493"/>
      </w:tblGrid>
      <w:tr w:rsidR="00246EB8" w:rsidRPr="000D4FC7" w14:paraId="522779EB" w14:textId="77777777" w:rsidTr="00875370">
        <w:tc>
          <w:tcPr>
            <w:tcW w:w="9413" w:type="dxa"/>
            <w:gridSpan w:val="2"/>
            <w:tcBorders>
              <w:top w:val="single" w:sz="6" w:space="0" w:color="000000"/>
              <w:left w:val="single" w:sz="6" w:space="0" w:color="000000"/>
              <w:bottom w:val="single" w:sz="6" w:space="0" w:color="000000"/>
              <w:right w:val="single" w:sz="6" w:space="0" w:color="000000"/>
            </w:tcBorders>
            <w:hideMark/>
          </w:tcPr>
          <w:p w14:paraId="3D35C085" w14:textId="77777777" w:rsidR="00246EB8" w:rsidRPr="000D4FC7" w:rsidRDefault="00246EB8" w:rsidP="00763610">
            <w:pPr>
              <w:spacing w:before="80" w:after="80" w:line="256" w:lineRule="auto"/>
              <w:jc w:val="center"/>
              <w:textAlignment w:val="baseline"/>
              <w:rPr>
                <w:color w:val="000000" w:themeColor="text1"/>
                <w:szCs w:val="22"/>
                <w:lang w:val="uk-UA" w:eastAsia="en-US"/>
              </w:rPr>
            </w:pPr>
            <w:r w:rsidRPr="000D4FC7">
              <w:rPr>
                <w:color w:val="000000" w:themeColor="text1"/>
                <w:szCs w:val="22"/>
                <w:lang w:val="uk-UA" w:eastAsia="en-US"/>
              </w:rPr>
              <w:t>Загальні умови</w:t>
            </w:r>
          </w:p>
        </w:tc>
      </w:tr>
      <w:tr w:rsidR="00246EB8" w:rsidRPr="000D4FC7" w14:paraId="02B337F5"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4F7D10C6" w14:textId="77777777" w:rsidR="00246EB8" w:rsidRPr="000D4FC7" w:rsidRDefault="00246EB8" w:rsidP="00763610">
            <w:pPr>
              <w:spacing w:line="256" w:lineRule="auto"/>
              <w:textAlignment w:val="baseline"/>
              <w:rPr>
                <w:color w:val="000000" w:themeColor="text1"/>
                <w:szCs w:val="22"/>
                <w:lang w:val="uk-UA" w:eastAsia="en-US"/>
              </w:rPr>
            </w:pPr>
            <w:r w:rsidRPr="000D4FC7">
              <w:rPr>
                <w:color w:val="000000" w:themeColor="text1"/>
                <w:szCs w:val="22"/>
                <w:lang w:val="uk-UA" w:eastAsia="en-US"/>
              </w:rPr>
              <w:t>Посадові обов’язки</w:t>
            </w:r>
          </w:p>
        </w:tc>
        <w:tc>
          <w:tcPr>
            <w:tcW w:w="6493" w:type="dxa"/>
            <w:tcBorders>
              <w:top w:val="single" w:sz="6" w:space="0" w:color="000000"/>
              <w:left w:val="single" w:sz="6" w:space="0" w:color="000000"/>
              <w:bottom w:val="single" w:sz="6" w:space="0" w:color="000000"/>
              <w:right w:val="single" w:sz="6" w:space="0" w:color="000000"/>
            </w:tcBorders>
            <w:hideMark/>
          </w:tcPr>
          <w:p w14:paraId="58CD816C" w14:textId="1689A8BF" w:rsidR="008F35AF" w:rsidRPr="008F35AF" w:rsidRDefault="008F35AF" w:rsidP="008F35AF">
            <w:pPr>
              <w:pStyle w:val="a6"/>
              <w:numPr>
                <w:ilvl w:val="0"/>
                <w:numId w:val="12"/>
              </w:numPr>
              <w:tabs>
                <w:tab w:val="left" w:pos="191"/>
              </w:tabs>
              <w:ind w:left="-52" w:right="45" w:firstLine="0"/>
              <w:jc w:val="both"/>
              <w:rPr>
                <w:color w:val="000000"/>
                <w:spacing w:val="-7"/>
                <w:lang w:val="uk-UA"/>
              </w:rPr>
            </w:pPr>
            <w:r w:rsidRPr="008F35AF">
              <w:rPr>
                <w:color w:val="000000"/>
                <w:spacing w:val="-7"/>
                <w:lang w:val="uk-UA"/>
              </w:rPr>
              <w:t>Своєчасно вводить до автоматизованої системи документообігу суду достовірні дані в межах наданих повноважень, відповідно до вимог Положення про автоматизовану систему документообігу суду та забезпечує конфіденційність інформації, яка в ній міститься.</w:t>
            </w:r>
          </w:p>
          <w:p w14:paraId="5EEADE94" w14:textId="77777777" w:rsidR="008F35AF" w:rsidRPr="008F35AF" w:rsidRDefault="008F35AF" w:rsidP="008F35AF">
            <w:pPr>
              <w:pStyle w:val="a6"/>
              <w:numPr>
                <w:ilvl w:val="0"/>
                <w:numId w:val="12"/>
              </w:numPr>
              <w:tabs>
                <w:tab w:val="left" w:pos="191"/>
              </w:tabs>
              <w:ind w:left="-52" w:right="45" w:firstLine="0"/>
              <w:jc w:val="both"/>
              <w:rPr>
                <w:color w:val="000000"/>
                <w:spacing w:val="-7"/>
                <w:lang w:val="uk-UA"/>
              </w:rPr>
            </w:pPr>
            <w:r w:rsidRPr="008F35AF">
              <w:rPr>
                <w:color w:val="000000"/>
                <w:spacing w:val="-7"/>
                <w:lang w:val="uk-UA"/>
              </w:rPr>
              <w:t>Виконує вимоги Інструкції з діловодства в місцевих та апеляційних судах України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14:paraId="7369C581" w14:textId="434C53D5" w:rsidR="008F35AF" w:rsidRPr="008F35AF" w:rsidRDefault="008F35AF" w:rsidP="008F35AF">
            <w:pPr>
              <w:pStyle w:val="a6"/>
              <w:numPr>
                <w:ilvl w:val="0"/>
                <w:numId w:val="12"/>
              </w:numPr>
              <w:tabs>
                <w:tab w:val="left" w:pos="191"/>
              </w:tabs>
              <w:ind w:left="-52" w:right="45" w:firstLine="0"/>
              <w:jc w:val="both"/>
              <w:rPr>
                <w:color w:val="000000"/>
                <w:spacing w:val="-7"/>
                <w:lang w:val="uk-UA"/>
              </w:rPr>
            </w:pPr>
            <w:r w:rsidRPr="008F35AF">
              <w:rPr>
                <w:color w:val="000000"/>
                <w:spacing w:val="-7"/>
                <w:lang w:val="uk-UA"/>
              </w:rPr>
              <w:t>Забезпечує достовірність, об’єктивність  та цілісність статистичної  інформації  про роботу  суду.</w:t>
            </w:r>
          </w:p>
          <w:p w14:paraId="3BCADBBA" w14:textId="177A982D" w:rsidR="008F35AF" w:rsidRPr="008F35AF" w:rsidRDefault="008F35AF" w:rsidP="008F35AF">
            <w:pPr>
              <w:pStyle w:val="a6"/>
              <w:numPr>
                <w:ilvl w:val="0"/>
                <w:numId w:val="12"/>
              </w:numPr>
              <w:tabs>
                <w:tab w:val="left" w:pos="191"/>
              </w:tabs>
              <w:ind w:left="-52" w:right="45" w:firstLine="0"/>
              <w:jc w:val="both"/>
              <w:rPr>
                <w:color w:val="000000"/>
                <w:spacing w:val="-7"/>
                <w:lang w:val="uk-UA"/>
              </w:rPr>
            </w:pPr>
            <w:r w:rsidRPr="008F35AF">
              <w:rPr>
                <w:color w:val="000000"/>
                <w:spacing w:val="-7"/>
                <w:lang w:val="uk-UA"/>
              </w:rPr>
              <w:t>Систематично обробляє обліково-статистичні картки в автоматизованій системі документообігу суду, виявляє недоліки у заповненні статистичних карток, вживає оперативних заходів щодо їх усунення та за результатами аналізу цих недоліків вносить пропозиції, стосовно їх подальшого попередження.</w:t>
            </w:r>
          </w:p>
          <w:p w14:paraId="705C3DC4" w14:textId="1FF5B625" w:rsidR="008F35AF" w:rsidRPr="008F35AF" w:rsidRDefault="008F35AF" w:rsidP="008F35AF">
            <w:pPr>
              <w:pStyle w:val="a6"/>
              <w:numPr>
                <w:ilvl w:val="0"/>
                <w:numId w:val="12"/>
              </w:numPr>
              <w:tabs>
                <w:tab w:val="left" w:pos="191"/>
              </w:tabs>
              <w:ind w:left="-52" w:right="45" w:firstLine="0"/>
              <w:jc w:val="both"/>
              <w:rPr>
                <w:color w:val="000000"/>
                <w:spacing w:val="-7"/>
                <w:lang w:val="uk-UA"/>
              </w:rPr>
            </w:pPr>
            <w:r w:rsidRPr="008F35AF">
              <w:rPr>
                <w:color w:val="000000"/>
                <w:spacing w:val="-7"/>
                <w:lang w:val="uk-UA"/>
              </w:rPr>
              <w:t>Складає статистичні звіти про роботу суду за допомогою   автоматизованої системи документообігу суду.</w:t>
            </w:r>
          </w:p>
          <w:p w14:paraId="1DBA882F" w14:textId="70C1554F" w:rsidR="008F35AF" w:rsidRPr="008F35AF" w:rsidRDefault="008F35AF" w:rsidP="008F35AF">
            <w:pPr>
              <w:pStyle w:val="a6"/>
              <w:numPr>
                <w:ilvl w:val="0"/>
                <w:numId w:val="12"/>
              </w:numPr>
              <w:tabs>
                <w:tab w:val="left" w:pos="191"/>
              </w:tabs>
              <w:ind w:left="-52" w:right="45" w:firstLine="0"/>
              <w:jc w:val="both"/>
              <w:rPr>
                <w:color w:val="000000"/>
                <w:spacing w:val="-7"/>
                <w:lang w:val="uk-UA"/>
              </w:rPr>
            </w:pPr>
            <w:r w:rsidRPr="008F35AF">
              <w:rPr>
                <w:color w:val="000000"/>
                <w:spacing w:val="-7"/>
                <w:lang w:val="uk-UA"/>
              </w:rPr>
              <w:t>Забезпечує своєчасне подання всіх форм звітів Державній судовій       адміністрації України.</w:t>
            </w:r>
          </w:p>
          <w:p w14:paraId="18072FD8" w14:textId="0C381FAC" w:rsidR="008F35AF" w:rsidRPr="008F35AF" w:rsidRDefault="008F35AF" w:rsidP="008F35AF">
            <w:pPr>
              <w:pStyle w:val="a6"/>
              <w:numPr>
                <w:ilvl w:val="0"/>
                <w:numId w:val="12"/>
              </w:numPr>
              <w:tabs>
                <w:tab w:val="left" w:pos="191"/>
              </w:tabs>
              <w:ind w:left="-52" w:right="45" w:firstLine="0"/>
              <w:jc w:val="both"/>
              <w:rPr>
                <w:color w:val="000000"/>
                <w:spacing w:val="-7"/>
                <w:lang w:val="uk-UA"/>
              </w:rPr>
            </w:pPr>
            <w:r w:rsidRPr="008F35AF">
              <w:rPr>
                <w:color w:val="000000"/>
                <w:spacing w:val="-7"/>
                <w:lang w:val="uk-UA"/>
              </w:rPr>
              <w:t>Кожен звітний період проводить аналіз даних судової статистики з визначенням тенденцій динаміки основних показників судочинства.</w:t>
            </w:r>
          </w:p>
          <w:p w14:paraId="66C330DB" w14:textId="6C16D4CE" w:rsidR="008F35AF" w:rsidRPr="008F35AF" w:rsidRDefault="008F35AF" w:rsidP="008F35AF">
            <w:pPr>
              <w:pStyle w:val="a6"/>
              <w:numPr>
                <w:ilvl w:val="0"/>
                <w:numId w:val="12"/>
              </w:numPr>
              <w:tabs>
                <w:tab w:val="left" w:pos="191"/>
              </w:tabs>
              <w:ind w:left="-52" w:right="45" w:firstLine="0"/>
              <w:jc w:val="both"/>
              <w:rPr>
                <w:color w:val="000000"/>
                <w:spacing w:val="-7"/>
                <w:lang w:val="uk-UA"/>
              </w:rPr>
            </w:pPr>
            <w:r w:rsidRPr="008F35AF">
              <w:rPr>
                <w:color w:val="000000"/>
                <w:spacing w:val="-7"/>
                <w:lang w:val="uk-UA"/>
              </w:rPr>
              <w:t>Здійснює підготовку статистичних таблиць, довідок, інформацій для використання в діяльності суду, на оперативних нарадах, при проведенні перевірок канцелярій суду.</w:t>
            </w:r>
          </w:p>
          <w:p w14:paraId="69363505" w14:textId="2CCD8C51" w:rsidR="008F35AF" w:rsidRPr="008F35AF" w:rsidRDefault="008F35AF" w:rsidP="008F35AF">
            <w:pPr>
              <w:pStyle w:val="a6"/>
              <w:numPr>
                <w:ilvl w:val="0"/>
                <w:numId w:val="12"/>
              </w:numPr>
              <w:tabs>
                <w:tab w:val="left" w:pos="191"/>
              </w:tabs>
              <w:ind w:left="-52" w:right="45" w:firstLine="0"/>
              <w:jc w:val="both"/>
              <w:rPr>
                <w:color w:val="000000"/>
                <w:spacing w:val="-7"/>
                <w:lang w:val="uk-UA"/>
              </w:rPr>
            </w:pPr>
            <w:r w:rsidRPr="008F35AF">
              <w:rPr>
                <w:color w:val="000000"/>
                <w:spacing w:val="-7"/>
                <w:lang w:val="uk-UA"/>
              </w:rPr>
              <w:t>Бере участь у підготовці відповідей на запити в межах наданих повноважень.</w:t>
            </w:r>
          </w:p>
          <w:p w14:paraId="5F9CFD7F" w14:textId="444CE5FC" w:rsidR="008F35AF" w:rsidRPr="008F35AF" w:rsidRDefault="008F35AF" w:rsidP="008F35AF">
            <w:pPr>
              <w:pStyle w:val="a6"/>
              <w:numPr>
                <w:ilvl w:val="0"/>
                <w:numId w:val="12"/>
              </w:numPr>
              <w:tabs>
                <w:tab w:val="left" w:pos="232"/>
              </w:tabs>
              <w:ind w:left="-52" w:right="45" w:firstLine="0"/>
              <w:jc w:val="both"/>
              <w:rPr>
                <w:color w:val="000000"/>
                <w:spacing w:val="-7"/>
                <w:lang w:val="uk-UA"/>
              </w:rPr>
            </w:pPr>
            <w:r w:rsidRPr="008F35AF">
              <w:rPr>
                <w:color w:val="000000"/>
                <w:spacing w:val="-7"/>
                <w:lang w:val="uk-UA"/>
              </w:rPr>
              <w:t>Залучає інших спеціалістів відділу для забезпечення гласності даних судової статистики та здійснює підготовку доповідних записок, довідок, інформацій з питань судової статистики.</w:t>
            </w:r>
          </w:p>
          <w:p w14:paraId="24B5D492" w14:textId="645CD107" w:rsidR="008F35AF" w:rsidRPr="008F35AF" w:rsidRDefault="008F35AF" w:rsidP="008F35AF">
            <w:pPr>
              <w:pStyle w:val="a6"/>
              <w:numPr>
                <w:ilvl w:val="0"/>
                <w:numId w:val="12"/>
              </w:numPr>
              <w:tabs>
                <w:tab w:val="left" w:pos="232"/>
              </w:tabs>
              <w:ind w:left="-52" w:right="45" w:firstLine="0"/>
              <w:jc w:val="both"/>
              <w:rPr>
                <w:color w:val="000000"/>
                <w:spacing w:val="-7"/>
                <w:lang w:val="uk-UA"/>
              </w:rPr>
            </w:pPr>
            <w:r w:rsidRPr="008F35AF">
              <w:rPr>
                <w:color w:val="000000"/>
                <w:spacing w:val="-7"/>
                <w:lang w:val="uk-UA"/>
              </w:rPr>
              <w:t>Перевіряє своєчасність надсилання електронних копій судових рішень до Єдиного державного реєстру судових рішень, здійснює підготовку аналітичної інформації щодо порушення строків надсилання електронних копій судових рішень до Єдиного державного реєстру судових рішень, вносить пропозиції з удосконалення цієї роботи, систематично доповідає керівнику апарату суду про випадки порушення термінів.</w:t>
            </w:r>
          </w:p>
          <w:p w14:paraId="6EA899F0" w14:textId="72A7CDFC" w:rsidR="008F35AF" w:rsidRPr="008F35AF" w:rsidRDefault="008F35AF" w:rsidP="008F35AF">
            <w:pPr>
              <w:pStyle w:val="a6"/>
              <w:numPr>
                <w:ilvl w:val="0"/>
                <w:numId w:val="12"/>
              </w:numPr>
              <w:tabs>
                <w:tab w:val="left" w:pos="232"/>
              </w:tabs>
              <w:ind w:left="-52" w:right="45" w:firstLine="0"/>
              <w:jc w:val="both"/>
              <w:rPr>
                <w:color w:val="000000"/>
                <w:spacing w:val="-7"/>
                <w:lang w:val="uk-UA"/>
              </w:rPr>
            </w:pPr>
            <w:r w:rsidRPr="008F35AF">
              <w:rPr>
                <w:color w:val="000000"/>
                <w:spacing w:val="-7"/>
                <w:lang w:val="uk-UA"/>
              </w:rPr>
              <w:t>Здійснює контроль за своєчасною здачею судових справ до канцелярії суду, проводить аналітичну роботу щодо строків здачі справ до канцелярії суду, вносить відповідні пропозиції з удосконалення цієї роботи, систематично доповідає керівнику апарату суду про випадки порушення термінів здачі судових справ до канцелярії суду.</w:t>
            </w:r>
          </w:p>
          <w:p w14:paraId="55266F2B" w14:textId="6A4D5E42" w:rsidR="008F35AF" w:rsidRPr="008F35AF" w:rsidRDefault="008F35AF" w:rsidP="008F35AF">
            <w:pPr>
              <w:pStyle w:val="a6"/>
              <w:numPr>
                <w:ilvl w:val="0"/>
                <w:numId w:val="12"/>
              </w:numPr>
              <w:tabs>
                <w:tab w:val="left" w:pos="232"/>
              </w:tabs>
              <w:ind w:left="-52" w:right="45" w:firstLine="0"/>
              <w:jc w:val="both"/>
              <w:rPr>
                <w:color w:val="000000"/>
                <w:spacing w:val="-7"/>
                <w:lang w:val="uk-UA"/>
              </w:rPr>
            </w:pPr>
            <w:r w:rsidRPr="008F35AF">
              <w:rPr>
                <w:color w:val="000000"/>
                <w:spacing w:val="-7"/>
                <w:lang w:val="uk-UA"/>
              </w:rPr>
              <w:t>Веде справи із статистичним звітами та справи з питань обліково-статистичної роботи (згідно з номенклатурою справ суду), забезпечує їх зберігання.</w:t>
            </w:r>
          </w:p>
          <w:p w14:paraId="3E839C83" w14:textId="0925F7F1" w:rsidR="008F35AF" w:rsidRPr="008F35AF" w:rsidRDefault="008F35AF" w:rsidP="008F35AF">
            <w:pPr>
              <w:pStyle w:val="a6"/>
              <w:numPr>
                <w:ilvl w:val="0"/>
                <w:numId w:val="12"/>
              </w:numPr>
              <w:tabs>
                <w:tab w:val="left" w:pos="232"/>
              </w:tabs>
              <w:ind w:left="-52" w:right="45" w:firstLine="0"/>
              <w:jc w:val="both"/>
              <w:rPr>
                <w:color w:val="000000"/>
                <w:spacing w:val="-7"/>
                <w:lang w:val="uk-UA"/>
              </w:rPr>
            </w:pPr>
            <w:r w:rsidRPr="008F35AF">
              <w:rPr>
                <w:color w:val="000000"/>
                <w:spacing w:val="-7"/>
                <w:lang w:val="uk-UA"/>
              </w:rPr>
              <w:lastRenderedPageBreak/>
              <w:t>Підтримує в контрольному стані інструктивні та методичні матеріали з питань ведення судової статистики.</w:t>
            </w:r>
          </w:p>
          <w:p w14:paraId="5A1829E6" w14:textId="48A4DFAD" w:rsidR="008F35AF" w:rsidRPr="008F35AF" w:rsidRDefault="008F35AF" w:rsidP="008F35AF">
            <w:pPr>
              <w:pStyle w:val="a6"/>
              <w:numPr>
                <w:ilvl w:val="0"/>
                <w:numId w:val="12"/>
              </w:numPr>
              <w:tabs>
                <w:tab w:val="left" w:pos="232"/>
              </w:tabs>
              <w:ind w:left="-52" w:right="45" w:firstLine="0"/>
              <w:jc w:val="both"/>
              <w:rPr>
                <w:color w:val="000000"/>
                <w:spacing w:val="-7"/>
                <w:lang w:val="uk-UA"/>
              </w:rPr>
            </w:pPr>
            <w:r w:rsidRPr="008F35AF">
              <w:rPr>
                <w:color w:val="000000"/>
                <w:spacing w:val="-7"/>
                <w:lang w:val="uk-UA"/>
              </w:rPr>
              <w:t xml:space="preserve">Надає методичну допомогу працівникам апарату суду з питань, що входять до його компетенції. </w:t>
            </w:r>
          </w:p>
          <w:p w14:paraId="6C0C545D" w14:textId="38D9B3C9" w:rsidR="008F35AF" w:rsidRPr="00087263" w:rsidRDefault="008F35AF" w:rsidP="008F35AF">
            <w:pPr>
              <w:pStyle w:val="a6"/>
              <w:numPr>
                <w:ilvl w:val="0"/>
                <w:numId w:val="12"/>
              </w:numPr>
              <w:tabs>
                <w:tab w:val="left" w:pos="232"/>
              </w:tabs>
              <w:ind w:left="-52" w:right="45" w:firstLine="0"/>
              <w:jc w:val="both"/>
              <w:rPr>
                <w:color w:val="000000"/>
                <w:spacing w:val="-7"/>
                <w:lang w:val="uk-UA"/>
              </w:rPr>
            </w:pPr>
            <w:r w:rsidRPr="00087263">
              <w:rPr>
                <w:color w:val="000000"/>
                <w:spacing w:val="-7"/>
                <w:lang w:val="uk-UA"/>
              </w:rPr>
              <w:t>Вносить пропозиції начальнику відділу з питань судової статистики.</w:t>
            </w:r>
          </w:p>
          <w:p w14:paraId="300D5EA2" w14:textId="07B931E4" w:rsidR="008F35AF" w:rsidRPr="008F35AF" w:rsidRDefault="008F35AF" w:rsidP="008F35AF">
            <w:pPr>
              <w:pStyle w:val="a6"/>
              <w:numPr>
                <w:ilvl w:val="0"/>
                <w:numId w:val="12"/>
              </w:numPr>
              <w:tabs>
                <w:tab w:val="left" w:pos="232"/>
              </w:tabs>
              <w:ind w:left="-52" w:right="45" w:firstLine="0"/>
              <w:jc w:val="both"/>
              <w:rPr>
                <w:color w:val="000000"/>
                <w:spacing w:val="-7"/>
                <w:lang w:val="uk-UA"/>
              </w:rPr>
            </w:pPr>
            <w:r w:rsidRPr="00087263">
              <w:rPr>
                <w:color w:val="000000"/>
                <w:spacing w:val="-7"/>
                <w:lang w:val="uk-UA"/>
              </w:rPr>
              <w:t xml:space="preserve">Знає, розуміє і застосовує діючі нормативні документи, що стосуються виконання обов’язків </w:t>
            </w:r>
            <w:r w:rsidRPr="008F35AF">
              <w:rPr>
                <w:color w:val="000000"/>
                <w:spacing w:val="-7"/>
                <w:lang w:val="uk-UA"/>
              </w:rPr>
              <w:t>головного спеціаліста.</w:t>
            </w:r>
          </w:p>
          <w:p w14:paraId="0BF44798" w14:textId="18DC2B40" w:rsidR="008F35AF" w:rsidRPr="008F35AF" w:rsidRDefault="008F35AF" w:rsidP="008F35AF">
            <w:pPr>
              <w:pStyle w:val="a6"/>
              <w:numPr>
                <w:ilvl w:val="0"/>
                <w:numId w:val="12"/>
              </w:numPr>
              <w:tabs>
                <w:tab w:val="left" w:pos="232"/>
              </w:tabs>
              <w:ind w:left="-52" w:right="45" w:firstLine="0"/>
              <w:jc w:val="both"/>
              <w:rPr>
                <w:color w:val="000000"/>
                <w:spacing w:val="-7"/>
                <w:lang w:val="uk-UA"/>
              </w:rPr>
            </w:pPr>
            <w:r w:rsidRPr="008F35AF">
              <w:rPr>
                <w:color w:val="000000"/>
                <w:spacing w:val="-7"/>
                <w:lang w:val="uk-UA"/>
              </w:rPr>
              <w:t>На час відсутності начальника відділу виконує його обов’язки.</w:t>
            </w:r>
          </w:p>
          <w:p w14:paraId="6C9EBC57" w14:textId="340E4977" w:rsidR="00854AAC" w:rsidRPr="008F35AF" w:rsidRDefault="008F35AF" w:rsidP="008F35AF">
            <w:pPr>
              <w:pStyle w:val="a6"/>
              <w:numPr>
                <w:ilvl w:val="0"/>
                <w:numId w:val="12"/>
              </w:numPr>
              <w:tabs>
                <w:tab w:val="left" w:pos="232"/>
              </w:tabs>
              <w:ind w:left="-52" w:right="45" w:firstLine="0"/>
              <w:jc w:val="both"/>
              <w:rPr>
                <w:color w:val="000000"/>
                <w:spacing w:val="-7"/>
                <w:lang w:val="uk-UA"/>
              </w:rPr>
            </w:pPr>
            <w:r w:rsidRPr="008F35AF">
              <w:rPr>
                <w:color w:val="000000"/>
                <w:spacing w:val="-7"/>
                <w:lang w:val="uk-UA"/>
              </w:rPr>
              <w:t>Виконує інші доручення начальника відділу з  питань, що стосуються організації ведення судової статистики та звітності.</w:t>
            </w:r>
          </w:p>
          <w:p w14:paraId="2B29EE99" w14:textId="703306A7" w:rsidR="00246EB8" w:rsidRPr="008F35AF" w:rsidRDefault="00246EB8" w:rsidP="008F35AF">
            <w:pPr>
              <w:tabs>
                <w:tab w:val="left" w:pos="148"/>
              </w:tabs>
              <w:ind w:left="15" w:right="45"/>
              <w:jc w:val="both"/>
              <w:rPr>
                <w:color w:val="000000"/>
                <w:spacing w:val="-7"/>
                <w:lang w:val="uk-UA"/>
              </w:rPr>
            </w:pPr>
          </w:p>
        </w:tc>
      </w:tr>
      <w:tr w:rsidR="00246EB8" w:rsidRPr="000D4FC7" w14:paraId="2AEB06EA"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30765359" w14:textId="77777777" w:rsidR="00246EB8" w:rsidRPr="000D4FC7" w:rsidRDefault="00246EB8" w:rsidP="00763610">
            <w:pPr>
              <w:spacing w:line="256" w:lineRule="auto"/>
              <w:textAlignment w:val="baseline"/>
              <w:rPr>
                <w:color w:val="000000" w:themeColor="text1"/>
                <w:szCs w:val="22"/>
                <w:lang w:val="uk-UA" w:eastAsia="en-US"/>
              </w:rPr>
            </w:pPr>
            <w:r w:rsidRPr="000D4FC7">
              <w:rPr>
                <w:color w:val="000000" w:themeColor="text1"/>
                <w:szCs w:val="22"/>
                <w:lang w:val="uk-UA" w:eastAsia="en-US"/>
              </w:rPr>
              <w:lastRenderedPageBreak/>
              <w:t>Умови оплати праці</w:t>
            </w:r>
          </w:p>
        </w:tc>
        <w:tc>
          <w:tcPr>
            <w:tcW w:w="6493" w:type="dxa"/>
            <w:tcBorders>
              <w:top w:val="single" w:sz="6" w:space="0" w:color="000000"/>
              <w:left w:val="single" w:sz="6" w:space="0" w:color="000000"/>
              <w:bottom w:val="single" w:sz="6" w:space="0" w:color="000000"/>
              <w:right w:val="single" w:sz="6" w:space="0" w:color="000000"/>
            </w:tcBorders>
            <w:hideMark/>
          </w:tcPr>
          <w:p w14:paraId="466850A8" w14:textId="7021C5EB" w:rsidR="00246EB8" w:rsidRPr="000D4FC7" w:rsidRDefault="00246EB8" w:rsidP="00763610">
            <w:pPr>
              <w:spacing w:before="150" w:after="150" w:line="256" w:lineRule="auto"/>
              <w:contextualSpacing/>
              <w:textAlignment w:val="baseline"/>
              <w:rPr>
                <w:color w:val="000000" w:themeColor="text1"/>
                <w:szCs w:val="22"/>
                <w:lang w:val="uk-UA" w:eastAsia="en-US"/>
              </w:rPr>
            </w:pPr>
            <w:r w:rsidRPr="000D4FC7">
              <w:rPr>
                <w:szCs w:val="22"/>
                <w:lang w:val="uk-UA" w:eastAsia="en-US"/>
              </w:rPr>
              <w:t xml:space="preserve">посадовий оклад – </w:t>
            </w:r>
            <w:r w:rsidR="00482A49" w:rsidRPr="000D4FC7">
              <w:rPr>
                <w:szCs w:val="22"/>
                <w:lang w:val="uk-UA"/>
              </w:rPr>
              <w:t>5760,00</w:t>
            </w:r>
            <w:r w:rsidRPr="000D4FC7">
              <w:rPr>
                <w:szCs w:val="22"/>
                <w:lang w:val="uk-UA" w:eastAsia="en-US"/>
              </w:rPr>
              <w:t xml:space="preserve">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454958" w:rsidRPr="000D4FC7" w14:paraId="098F7E1B" w14:textId="77777777" w:rsidTr="00454958">
        <w:tc>
          <w:tcPr>
            <w:tcW w:w="2920" w:type="dxa"/>
            <w:tcBorders>
              <w:top w:val="single" w:sz="6" w:space="0" w:color="000000"/>
              <w:left w:val="single" w:sz="6" w:space="0" w:color="000000"/>
              <w:bottom w:val="single" w:sz="6" w:space="0" w:color="000000"/>
              <w:right w:val="single" w:sz="6" w:space="0" w:color="000000"/>
            </w:tcBorders>
            <w:hideMark/>
          </w:tcPr>
          <w:p w14:paraId="247ADF0A" w14:textId="77777777" w:rsidR="00454958" w:rsidRPr="00454958" w:rsidRDefault="00454958" w:rsidP="00B70F84">
            <w:pPr>
              <w:spacing w:line="256" w:lineRule="auto"/>
              <w:textAlignment w:val="baseline"/>
              <w:rPr>
                <w:color w:val="000000" w:themeColor="text1"/>
                <w:szCs w:val="22"/>
                <w:lang w:val="uk-UA" w:eastAsia="en-US"/>
              </w:rPr>
            </w:pPr>
            <w:r w:rsidRPr="00454958">
              <w:rPr>
                <w:color w:val="000000" w:themeColor="text1"/>
                <w:szCs w:val="22"/>
                <w:lang w:val="uk-UA" w:eastAsia="en-US"/>
              </w:rPr>
              <w:t>Інформація про строковість чи безстроковість призначення на посаду</w:t>
            </w:r>
          </w:p>
        </w:tc>
        <w:tc>
          <w:tcPr>
            <w:tcW w:w="6493" w:type="dxa"/>
            <w:tcBorders>
              <w:top w:val="single" w:sz="6" w:space="0" w:color="000000"/>
              <w:left w:val="single" w:sz="6" w:space="0" w:color="000000"/>
              <w:bottom w:val="single" w:sz="6" w:space="0" w:color="000000"/>
              <w:right w:val="single" w:sz="6" w:space="0" w:color="000000"/>
            </w:tcBorders>
            <w:hideMark/>
          </w:tcPr>
          <w:p w14:paraId="18CB49D1" w14:textId="77777777" w:rsidR="00454958" w:rsidRPr="00454958" w:rsidRDefault="00454958" w:rsidP="00454958">
            <w:pPr>
              <w:spacing w:before="150" w:after="150" w:line="256" w:lineRule="auto"/>
              <w:contextualSpacing/>
              <w:textAlignment w:val="baseline"/>
              <w:rPr>
                <w:szCs w:val="22"/>
                <w:lang w:val="uk-UA" w:eastAsia="en-US"/>
              </w:rPr>
            </w:pPr>
            <w:r w:rsidRPr="00454958">
              <w:rPr>
                <w:szCs w:val="22"/>
                <w:lang w:val="uk-UA" w:eastAsia="en-US"/>
              </w:rPr>
              <w:t>Безстроково.</w:t>
            </w:r>
          </w:p>
          <w:p w14:paraId="49DB9FD5" w14:textId="77777777" w:rsidR="00454958" w:rsidRPr="000D4FC7" w:rsidRDefault="00454958" w:rsidP="00454958">
            <w:pPr>
              <w:spacing w:before="150" w:after="150" w:line="256" w:lineRule="auto"/>
              <w:contextualSpacing/>
              <w:textAlignment w:val="baseline"/>
              <w:rPr>
                <w:szCs w:val="22"/>
                <w:lang w:val="uk-UA" w:eastAsia="en-US"/>
              </w:rPr>
            </w:pPr>
            <w:r>
              <w:rPr>
                <w:szCs w:val="22"/>
                <w:lang w:val="uk-UA" w:eastAsia="en-US"/>
              </w:rPr>
              <w:t>С</w:t>
            </w:r>
            <w:r w:rsidRPr="00163A43">
              <w:rPr>
                <w:szCs w:val="22"/>
                <w:lang w:val="uk-UA" w:eastAsia="en-US"/>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454958" w:rsidRPr="000D4FC7" w14:paraId="678386BE" w14:textId="77777777" w:rsidTr="00454958">
        <w:tc>
          <w:tcPr>
            <w:tcW w:w="2920" w:type="dxa"/>
            <w:tcBorders>
              <w:top w:val="single" w:sz="6" w:space="0" w:color="000000"/>
              <w:left w:val="single" w:sz="6" w:space="0" w:color="000000"/>
              <w:bottom w:val="single" w:sz="6" w:space="0" w:color="000000"/>
              <w:right w:val="single" w:sz="6" w:space="0" w:color="000000"/>
            </w:tcBorders>
            <w:hideMark/>
          </w:tcPr>
          <w:p w14:paraId="60E58F79" w14:textId="77777777" w:rsidR="00454958" w:rsidRPr="00454958" w:rsidRDefault="00454958" w:rsidP="00B70F84">
            <w:pPr>
              <w:spacing w:line="256" w:lineRule="auto"/>
              <w:textAlignment w:val="baseline"/>
              <w:rPr>
                <w:color w:val="000000" w:themeColor="text1"/>
                <w:szCs w:val="22"/>
                <w:lang w:val="uk-UA" w:eastAsia="en-US"/>
              </w:rPr>
            </w:pPr>
            <w:r w:rsidRPr="00454958">
              <w:rPr>
                <w:color w:val="000000" w:themeColor="text1"/>
                <w:szCs w:val="22"/>
                <w:lang w:val="uk-UA" w:eastAsia="en-US"/>
              </w:rPr>
              <w:t>Перелік інформації, необхідної для участі в конкурсі, та строк її подання</w:t>
            </w:r>
          </w:p>
        </w:tc>
        <w:tc>
          <w:tcPr>
            <w:tcW w:w="6493" w:type="dxa"/>
            <w:tcBorders>
              <w:top w:val="single" w:sz="6" w:space="0" w:color="000000"/>
              <w:left w:val="single" w:sz="6" w:space="0" w:color="000000"/>
              <w:bottom w:val="single" w:sz="6" w:space="0" w:color="000000"/>
              <w:right w:val="single" w:sz="6" w:space="0" w:color="000000"/>
            </w:tcBorders>
            <w:hideMark/>
          </w:tcPr>
          <w:p w14:paraId="61BE019A"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1) заяву про участь у конкурсі із зазначенням основних мотивів щодо зайняття посади за формою згідно з додатком 2</w:t>
            </w:r>
            <w:r w:rsidRPr="00454958">
              <w:rPr>
                <w:szCs w:val="22"/>
                <w:lang w:val="uk-UA" w:eastAsia="en-US"/>
              </w:rPr>
              <w:t xml:space="preserve"> до Порядку (в редакції постанови Кабінету Міністрів України від 12 лютого 2020 р. № 98</w:t>
            </w:r>
            <w:r w:rsidRPr="000D4FC7">
              <w:rPr>
                <w:szCs w:val="22"/>
                <w:lang w:val="uk-UA" w:eastAsia="en-US"/>
              </w:rPr>
              <w:t>);</w:t>
            </w:r>
          </w:p>
          <w:p w14:paraId="51505952"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2) резюме за формою згідно з додатком 2</w:t>
            </w:r>
            <w:r w:rsidRPr="00454958">
              <w:rPr>
                <w:szCs w:val="22"/>
                <w:lang w:val="uk-UA" w:eastAsia="en-US"/>
              </w:rPr>
              <w:t>1 до Порядку (в редакції постанови Кабінету Міністрів України від 12 лютого 2020 р. № 98</w:t>
            </w:r>
            <w:r w:rsidRPr="000D4FC7">
              <w:rPr>
                <w:szCs w:val="22"/>
                <w:lang w:val="uk-UA" w:eastAsia="en-US"/>
              </w:rPr>
              <w:t>), в якому обов’язково зазначається така інформація:</w:t>
            </w:r>
          </w:p>
          <w:p w14:paraId="127F799B"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прізвище, ім'я, по батькові кандидата;</w:t>
            </w:r>
          </w:p>
          <w:p w14:paraId="3F68E87B"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реквізити документа, що посвідчує особу та підтверджує громадянство України;</w:t>
            </w:r>
          </w:p>
          <w:p w14:paraId="36AB80DD"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підтвердження наявності відповідного ступеня вищої освіти;</w:t>
            </w:r>
          </w:p>
          <w:p w14:paraId="6C7B7161"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підтвердження рівня вільного володіння державною мовою;</w:t>
            </w:r>
          </w:p>
          <w:p w14:paraId="56B980EF"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59443D7"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43FB61FA"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1DEA899E"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На електронні документи, що подаються для участі у конкурсі, накладається кваліфікований електронний підпис кандидата.</w:t>
            </w:r>
          </w:p>
          <w:p w14:paraId="49AE250D"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38D03578" w14:textId="77777777" w:rsidR="00454958" w:rsidRPr="00454958" w:rsidRDefault="00454958" w:rsidP="00454958">
            <w:pPr>
              <w:spacing w:before="150" w:after="150" w:line="256" w:lineRule="auto"/>
              <w:contextualSpacing/>
              <w:textAlignment w:val="baseline"/>
              <w:rPr>
                <w:b/>
                <w:bCs/>
                <w:szCs w:val="22"/>
                <w:lang w:val="uk-UA" w:eastAsia="en-US"/>
              </w:rPr>
            </w:pPr>
            <w:r w:rsidRPr="00454958">
              <w:rPr>
                <w:b/>
                <w:bCs/>
                <w:szCs w:val="22"/>
                <w:lang w:val="uk-UA" w:eastAsia="en-US"/>
              </w:rPr>
              <w:t>Термін прийняття документів:</w:t>
            </w:r>
          </w:p>
          <w:p w14:paraId="26A01CF4" w14:textId="7DA589FA" w:rsidR="00454958" w:rsidRPr="00454958" w:rsidRDefault="00454958" w:rsidP="00B70F84">
            <w:pPr>
              <w:spacing w:before="150" w:after="150" w:line="256" w:lineRule="auto"/>
              <w:contextualSpacing/>
              <w:textAlignment w:val="baseline"/>
              <w:rPr>
                <w:szCs w:val="22"/>
                <w:lang w:val="uk-UA" w:eastAsia="en-US"/>
              </w:rPr>
            </w:pPr>
            <w:r w:rsidRPr="00454958">
              <w:rPr>
                <w:b/>
                <w:bCs/>
                <w:szCs w:val="22"/>
                <w:lang w:val="uk-UA" w:eastAsia="en-US"/>
              </w:rPr>
              <w:t xml:space="preserve">до 12 год. 00 хв. </w:t>
            </w:r>
            <w:r>
              <w:rPr>
                <w:b/>
                <w:bCs/>
                <w:szCs w:val="22"/>
                <w:lang w:val="uk-UA" w:eastAsia="en-US"/>
              </w:rPr>
              <w:t xml:space="preserve">05 липня </w:t>
            </w:r>
            <w:r w:rsidRPr="00454958">
              <w:rPr>
                <w:b/>
                <w:bCs/>
                <w:szCs w:val="22"/>
                <w:lang w:val="uk-UA" w:eastAsia="en-US"/>
              </w:rPr>
              <w:t>2021 року</w:t>
            </w:r>
          </w:p>
        </w:tc>
      </w:tr>
      <w:tr w:rsidR="00454958" w:rsidRPr="000D4FC7" w14:paraId="393CFAC7" w14:textId="77777777" w:rsidTr="00454958">
        <w:tc>
          <w:tcPr>
            <w:tcW w:w="2920" w:type="dxa"/>
            <w:tcBorders>
              <w:top w:val="single" w:sz="6" w:space="0" w:color="000000"/>
              <w:left w:val="single" w:sz="6" w:space="0" w:color="000000"/>
              <w:bottom w:val="single" w:sz="6" w:space="0" w:color="000000"/>
              <w:right w:val="single" w:sz="6" w:space="0" w:color="000000"/>
            </w:tcBorders>
            <w:hideMark/>
          </w:tcPr>
          <w:p w14:paraId="3BD51984" w14:textId="77777777" w:rsidR="00454958" w:rsidRPr="00454958" w:rsidRDefault="00454958" w:rsidP="00B70F84">
            <w:pPr>
              <w:spacing w:line="256" w:lineRule="auto"/>
              <w:textAlignment w:val="baseline"/>
              <w:rPr>
                <w:color w:val="000000" w:themeColor="text1"/>
                <w:szCs w:val="22"/>
                <w:lang w:val="uk-UA" w:eastAsia="en-US"/>
              </w:rPr>
            </w:pPr>
            <w:r w:rsidRPr="00454958">
              <w:rPr>
                <w:color w:val="000000" w:themeColor="text1"/>
                <w:szCs w:val="22"/>
                <w:lang w:val="uk-UA" w:eastAsia="en-US"/>
              </w:rPr>
              <w:t xml:space="preserve">Додаткові (необов'язкові) </w:t>
            </w:r>
          </w:p>
          <w:p w14:paraId="7940A568" w14:textId="77777777" w:rsidR="00454958" w:rsidRPr="00454958" w:rsidRDefault="00454958" w:rsidP="00B70F84">
            <w:pPr>
              <w:spacing w:line="256" w:lineRule="auto"/>
              <w:textAlignment w:val="baseline"/>
              <w:rPr>
                <w:color w:val="000000" w:themeColor="text1"/>
                <w:szCs w:val="22"/>
                <w:lang w:val="uk-UA" w:eastAsia="en-US"/>
              </w:rPr>
            </w:pPr>
            <w:r w:rsidRPr="00454958">
              <w:rPr>
                <w:color w:val="000000" w:themeColor="text1"/>
                <w:szCs w:val="22"/>
                <w:lang w:val="uk-UA" w:eastAsia="en-US"/>
              </w:rPr>
              <w:t>документи</w:t>
            </w:r>
          </w:p>
        </w:tc>
        <w:tc>
          <w:tcPr>
            <w:tcW w:w="6493" w:type="dxa"/>
            <w:tcBorders>
              <w:top w:val="single" w:sz="6" w:space="0" w:color="000000"/>
              <w:left w:val="single" w:sz="6" w:space="0" w:color="000000"/>
              <w:bottom w:val="single" w:sz="6" w:space="0" w:color="000000"/>
              <w:right w:val="single" w:sz="6" w:space="0" w:color="000000"/>
            </w:tcBorders>
            <w:hideMark/>
          </w:tcPr>
          <w:p w14:paraId="4016796C" w14:textId="77777777" w:rsidR="00454958" w:rsidRPr="000D4FC7" w:rsidRDefault="00454958" w:rsidP="00B70F84">
            <w:pPr>
              <w:spacing w:before="150" w:after="150" w:line="256" w:lineRule="auto"/>
              <w:contextualSpacing/>
              <w:textAlignment w:val="baseline"/>
              <w:rPr>
                <w:szCs w:val="22"/>
                <w:lang w:val="uk-UA" w:eastAsia="en-US"/>
              </w:rPr>
            </w:pPr>
            <w:r w:rsidRPr="000D4FC7">
              <w:rPr>
                <w:szCs w:val="22"/>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54958" w:rsidRPr="000D4FC7" w14:paraId="50D19182" w14:textId="77777777" w:rsidTr="00454958">
        <w:tc>
          <w:tcPr>
            <w:tcW w:w="2920" w:type="dxa"/>
            <w:tcBorders>
              <w:top w:val="single" w:sz="6" w:space="0" w:color="000000"/>
              <w:left w:val="single" w:sz="6" w:space="0" w:color="000000"/>
              <w:bottom w:val="single" w:sz="6" w:space="0" w:color="000000"/>
              <w:right w:val="single" w:sz="6" w:space="0" w:color="000000"/>
            </w:tcBorders>
            <w:hideMark/>
          </w:tcPr>
          <w:p w14:paraId="736D7643" w14:textId="77777777" w:rsidR="00454958" w:rsidRPr="00454958" w:rsidRDefault="00454958" w:rsidP="00B70F84">
            <w:pPr>
              <w:spacing w:line="256" w:lineRule="auto"/>
              <w:textAlignment w:val="baseline"/>
              <w:rPr>
                <w:color w:val="000000" w:themeColor="text1"/>
                <w:szCs w:val="22"/>
                <w:lang w:val="uk-UA" w:eastAsia="en-US"/>
              </w:rPr>
            </w:pPr>
            <w:r w:rsidRPr="00454958">
              <w:rPr>
                <w:color w:val="000000" w:themeColor="text1"/>
                <w:szCs w:val="22"/>
                <w:lang w:val="uk-UA" w:eastAsia="en-US"/>
              </w:rPr>
              <w:t xml:space="preserve">Дата і час початку проведення тестування кандидатів. Місце або </w:t>
            </w:r>
            <w:r w:rsidRPr="00454958">
              <w:rPr>
                <w:color w:val="000000" w:themeColor="text1"/>
                <w:szCs w:val="22"/>
                <w:lang w:val="uk-UA" w:eastAsia="en-US"/>
              </w:rPr>
              <w:lastRenderedPageBreak/>
              <w:t>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hideMark/>
          </w:tcPr>
          <w:p w14:paraId="495EDD9A" w14:textId="11A3FC6D" w:rsidR="00454958" w:rsidRPr="00454958" w:rsidRDefault="00454958" w:rsidP="00454958">
            <w:pPr>
              <w:spacing w:before="150" w:after="150" w:line="256" w:lineRule="auto"/>
              <w:contextualSpacing/>
              <w:textAlignment w:val="baseline"/>
              <w:rPr>
                <w:b/>
                <w:bCs/>
                <w:szCs w:val="22"/>
                <w:lang w:val="uk-UA" w:eastAsia="en-US"/>
              </w:rPr>
            </w:pPr>
            <w:r>
              <w:rPr>
                <w:b/>
                <w:bCs/>
                <w:szCs w:val="22"/>
                <w:lang w:val="uk-UA" w:eastAsia="en-US"/>
              </w:rPr>
              <w:lastRenderedPageBreak/>
              <w:t>0</w:t>
            </w:r>
            <w:r w:rsidR="004311A8">
              <w:rPr>
                <w:b/>
                <w:bCs/>
                <w:szCs w:val="22"/>
                <w:lang w:val="uk-UA" w:eastAsia="en-US"/>
              </w:rPr>
              <w:t>7</w:t>
            </w:r>
            <w:r>
              <w:rPr>
                <w:b/>
                <w:bCs/>
                <w:szCs w:val="22"/>
                <w:lang w:val="uk-UA" w:eastAsia="en-US"/>
              </w:rPr>
              <w:t xml:space="preserve"> липня </w:t>
            </w:r>
            <w:r w:rsidRPr="00454958">
              <w:rPr>
                <w:b/>
                <w:bCs/>
                <w:szCs w:val="22"/>
                <w:lang w:val="uk-UA" w:eastAsia="en-US"/>
              </w:rPr>
              <w:t xml:space="preserve">2021 року о </w:t>
            </w:r>
            <w:r w:rsidR="004311A8">
              <w:rPr>
                <w:b/>
                <w:bCs/>
                <w:szCs w:val="22"/>
                <w:lang w:val="uk-UA" w:eastAsia="en-US"/>
              </w:rPr>
              <w:t>0</w:t>
            </w:r>
            <w:r>
              <w:rPr>
                <w:b/>
                <w:bCs/>
                <w:szCs w:val="22"/>
                <w:lang w:val="uk-UA" w:eastAsia="en-US"/>
              </w:rPr>
              <w:t>9</w:t>
            </w:r>
            <w:r w:rsidRPr="00454958">
              <w:rPr>
                <w:b/>
                <w:bCs/>
                <w:szCs w:val="22"/>
                <w:lang w:val="uk-UA" w:eastAsia="en-US"/>
              </w:rPr>
              <w:t xml:space="preserve"> год. 00 хв.</w:t>
            </w:r>
          </w:p>
          <w:p w14:paraId="57684120" w14:textId="77777777" w:rsidR="00454958" w:rsidRPr="00454958" w:rsidRDefault="00454958" w:rsidP="00454958">
            <w:pPr>
              <w:spacing w:before="150" w:after="150" w:line="256" w:lineRule="auto"/>
              <w:contextualSpacing/>
              <w:textAlignment w:val="baseline"/>
              <w:rPr>
                <w:b/>
                <w:bCs/>
                <w:szCs w:val="22"/>
                <w:lang w:val="uk-UA" w:eastAsia="en-US"/>
              </w:rPr>
            </w:pPr>
            <w:r w:rsidRPr="00454958">
              <w:rPr>
                <w:b/>
                <w:bCs/>
                <w:szCs w:val="22"/>
                <w:lang w:val="uk-UA" w:eastAsia="en-US"/>
              </w:rPr>
              <w:t>м. Чернігів, вул. Київська, 23.</w:t>
            </w:r>
          </w:p>
          <w:p w14:paraId="55973CD8" w14:textId="77777777" w:rsidR="00454958" w:rsidRPr="00454958" w:rsidRDefault="00454958" w:rsidP="00454958">
            <w:pPr>
              <w:spacing w:before="150" w:after="150" w:line="256" w:lineRule="auto"/>
              <w:contextualSpacing/>
              <w:textAlignment w:val="baseline"/>
              <w:rPr>
                <w:b/>
                <w:bCs/>
                <w:szCs w:val="22"/>
                <w:lang w:val="uk-UA" w:eastAsia="en-US"/>
              </w:rPr>
            </w:pPr>
            <w:r w:rsidRPr="00454958">
              <w:rPr>
                <w:b/>
                <w:bCs/>
                <w:szCs w:val="22"/>
                <w:lang w:val="uk-UA" w:eastAsia="en-US"/>
              </w:rPr>
              <w:t>м. Чернігів, вул. Київська, 23.</w:t>
            </w:r>
          </w:p>
          <w:p w14:paraId="26060A9B"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lastRenderedPageBreak/>
              <w:t>(при собі необхідно мати паспорт)</w:t>
            </w:r>
          </w:p>
        </w:tc>
      </w:tr>
      <w:tr w:rsidR="00454958" w:rsidRPr="000D4FC7" w14:paraId="3A57EA48" w14:textId="77777777" w:rsidTr="00454958">
        <w:tc>
          <w:tcPr>
            <w:tcW w:w="2920" w:type="dxa"/>
            <w:tcBorders>
              <w:top w:val="single" w:sz="6" w:space="0" w:color="000000"/>
              <w:left w:val="single" w:sz="6" w:space="0" w:color="000000"/>
              <w:bottom w:val="single" w:sz="6" w:space="0" w:color="000000"/>
              <w:right w:val="single" w:sz="6" w:space="0" w:color="000000"/>
            </w:tcBorders>
            <w:hideMark/>
          </w:tcPr>
          <w:p w14:paraId="12C800B8" w14:textId="77777777" w:rsidR="00454958" w:rsidRPr="00454958" w:rsidRDefault="00454958" w:rsidP="00B70F84">
            <w:pPr>
              <w:spacing w:line="256" w:lineRule="auto"/>
              <w:textAlignment w:val="baseline"/>
              <w:rPr>
                <w:color w:val="000000" w:themeColor="text1"/>
                <w:szCs w:val="22"/>
                <w:lang w:val="uk-UA" w:eastAsia="en-US"/>
              </w:rPr>
            </w:pPr>
            <w:r w:rsidRPr="00454958">
              <w:rPr>
                <w:color w:val="000000" w:themeColor="text1"/>
                <w:szCs w:val="22"/>
                <w:lang w:val="uk-UA" w:eastAsia="en-US"/>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hideMark/>
          </w:tcPr>
          <w:p w14:paraId="1DD05A2E" w14:textId="77777777" w:rsidR="00454958" w:rsidRPr="00454958" w:rsidRDefault="00454958" w:rsidP="00454958">
            <w:pPr>
              <w:spacing w:before="150" w:after="150" w:line="256" w:lineRule="auto"/>
              <w:contextualSpacing/>
              <w:textAlignment w:val="baseline"/>
              <w:rPr>
                <w:szCs w:val="22"/>
                <w:lang w:val="uk-UA" w:eastAsia="en-US"/>
              </w:rPr>
            </w:pPr>
            <w:r w:rsidRPr="00454958">
              <w:rPr>
                <w:b/>
                <w:bCs/>
                <w:szCs w:val="22"/>
                <w:lang w:val="uk-UA" w:eastAsia="en-US"/>
              </w:rPr>
              <w:t>м. Чернігів, вул. Київська, 23,</w:t>
            </w:r>
            <w:r w:rsidRPr="00454958">
              <w:rPr>
                <w:szCs w:val="22"/>
                <w:lang w:val="uk-UA" w:eastAsia="en-US"/>
              </w:rPr>
              <w:t xml:space="preserve"> за фізичної присутності кандидата.</w:t>
            </w:r>
          </w:p>
          <w:p w14:paraId="5D204730" w14:textId="77777777" w:rsidR="00454958" w:rsidRPr="00454958" w:rsidRDefault="00454958" w:rsidP="00454958">
            <w:pPr>
              <w:spacing w:before="150" w:after="150" w:line="256" w:lineRule="auto"/>
              <w:contextualSpacing/>
              <w:textAlignment w:val="baseline"/>
              <w:rPr>
                <w:szCs w:val="22"/>
                <w:lang w:val="uk-UA" w:eastAsia="en-US"/>
              </w:rPr>
            </w:pPr>
          </w:p>
        </w:tc>
      </w:tr>
      <w:tr w:rsidR="00454958" w:rsidRPr="000D4FC7" w14:paraId="020DCE2A" w14:textId="77777777" w:rsidTr="00454958">
        <w:tc>
          <w:tcPr>
            <w:tcW w:w="2920" w:type="dxa"/>
            <w:tcBorders>
              <w:top w:val="single" w:sz="6" w:space="0" w:color="000000"/>
              <w:left w:val="single" w:sz="6" w:space="0" w:color="000000"/>
              <w:bottom w:val="single" w:sz="6" w:space="0" w:color="000000"/>
              <w:right w:val="single" w:sz="6" w:space="0" w:color="000000"/>
            </w:tcBorders>
            <w:hideMark/>
          </w:tcPr>
          <w:p w14:paraId="59C3B0EF" w14:textId="77777777" w:rsidR="00454958" w:rsidRPr="00454958" w:rsidRDefault="00454958" w:rsidP="00B70F84">
            <w:pPr>
              <w:spacing w:line="256" w:lineRule="auto"/>
              <w:textAlignment w:val="baseline"/>
              <w:rPr>
                <w:color w:val="000000" w:themeColor="text1"/>
                <w:szCs w:val="22"/>
                <w:lang w:val="uk-UA" w:eastAsia="en-US"/>
              </w:rPr>
            </w:pPr>
            <w:r w:rsidRPr="00454958">
              <w:rPr>
                <w:color w:val="000000" w:themeColor="text1"/>
                <w:szCs w:val="22"/>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93" w:type="dxa"/>
            <w:tcBorders>
              <w:top w:val="single" w:sz="6" w:space="0" w:color="000000"/>
              <w:left w:val="single" w:sz="6" w:space="0" w:color="000000"/>
              <w:bottom w:val="single" w:sz="6" w:space="0" w:color="000000"/>
              <w:right w:val="single" w:sz="6" w:space="0" w:color="000000"/>
            </w:tcBorders>
            <w:hideMark/>
          </w:tcPr>
          <w:p w14:paraId="4367A66D" w14:textId="77777777" w:rsidR="00454958" w:rsidRPr="00454958" w:rsidRDefault="00454958" w:rsidP="00454958">
            <w:pPr>
              <w:spacing w:before="150" w:after="150" w:line="256" w:lineRule="auto"/>
              <w:contextualSpacing/>
              <w:textAlignment w:val="baseline"/>
              <w:rPr>
                <w:b/>
                <w:bCs/>
                <w:szCs w:val="22"/>
                <w:lang w:val="uk-UA" w:eastAsia="en-US"/>
              </w:rPr>
            </w:pPr>
            <w:r w:rsidRPr="00454958">
              <w:rPr>
                <w:b/>
                <w:bCs/>
                <w:szCs w:val="22"/>
                <w:lang w:val="uk-UA" w:eastAsia="en-US"/>
              </w:rPr>
              <w:t>Латарія Максим Юрійович</w:t>
            </w:r>
          </w:p>
          <w:p w14:paraId="7A68891F" w14:textId="77777777" w:rsidR="00454958" w:rsidRPr="000D4FC7" w:rsidRDefault="00454958" w:rsidP="00454958">
            <w:pPr>
              <w:spacing w:before="150" w:after="150" w:line="256" w:lineRule="auto"/>
              <w:contextualSpacing/>
              <w:textAlignment w:val="baseline"/>
              <w:rPr>
                <w:szCs w:val="22"/>
                <w:lang w:val="uk-UA" w:eastAsia="en-US"/>
              </w:rPr>
            </w:pPr>
            <w:r w:rsidRPr="000D4FC7">
              <w:rPr>
                <w:szCs w:val="22"/>
                <w:lang w:val="uk-UA" w:eastAsia="en-US"/>
              </w:rPr>
              <w:t>тел. (0462) 665-500</w:t>
            </w:r>
          </w:p>
          <w:p w14:paraId="17616F30" w14:textId="77777777" w:rsidR="00454958" w:rsidRPr="000D4FC7" w:rsidRDefault="00454958" w:rsidP="00454958">
            <w:pPr>
              <w:spacing w:before="150" w:after="150" w:line="256" w:lineRule="auto"/>
              <w:contextualSpacing/>
              <w:textAlignment w:val="baseline"/>
              <w:rPr>
                <w:szCs w:val="22"/>
                <w:lang w:val="uk-UA" w:eastAsia="en-US"/>
              </w:rPr>
            </w:pPr>
            <w:r w:rsidRPr="00454958">
              <w:rPr>
                <w:szCs w:val="22"/>
                <w:lang w:val="uk-UA" w:eastAsia="en-US"/>
              </w:rPr>
              <w:t xml:space="preserve">e-mail: </w:t>
            </w:r>
            <w:hyperlink r:id="rId6" w:history="1">
              <w:r w:rsidRPr="00454958">
                <w:rPr>
                  <w:rStyle w:val="ac"/>
                  <w:szCs w:val="22"/>
                  <w:lang w:val="uk-UA" w:eastAsia="en-US"/>
                </w:rPr>
                <w:t>latariya@adm.cn.court.gov.ua</w:t>
              </w:r>
            </w:hyperlink>
          </w:p>
          <w:p w14:paraId="0FF340E8" w14:textId="77777777" w:rsidR="00454958" w:rsidRPr="000D4FC7" w:rsidRDefault="00454958" w:rsidP="00454958">
            <w:pPr>
              <w:spacing w:before="150" w:after="150" w:line="256" w:lineRule="auto"/>
              <w:contextualSpacing/>
              <w:textAlignment w:val="baseline"/>
              <w:rPr>
                <w:szCs w:val="22"/>
                <w:lang w:val="uk-UA" w:eastAsia="en-US"/>
              </w:rPr>
            </w:pPr>
          </w:p>
        </w:tc>
      </w:tr>
      <w:tr w:rsidR="00454958" w:rsidRPr="000D4FC7" w14:paraId="433FBB81" w14:textId="77777777" w:rsidTr="00B70F84">
        <w:trPr>
          <w:trHeight w:val="368"/>
        </w:trPr>
        <w:tc>
          <w:tcPr>
            <w:tcW w:w="9413" w:type="dxa"/>
            <w:gridSpan w:val="2"/>
            <w:tcBorders>
              <w:top w:val="single" w:sz="6" w:space="0" w:color="000000"/>
              <w:left w:val="single" w:sz="6" w:space="0" w:color="000000"/>
              <w:bottom w:val="single" w:sz="6" w:space="0" w:color="000000"/>
              <w:right w:val="single" w:sz="6" w:space="0" w:color="000000"/>
            </w:tcBorders>
            <w:hideMark/>
          </w:tcPr>
          <w:p w14:paraId="66AAD87A" w14:textId="77777777" w:rsidR="00454958" w:rsidRPr="000D4FC7" w:rsidRDefault="00454958" w:rsidP="00B70F84">
            <w:pPr>
              <w:spacing w:before="80" w:after="80" w:line="254" w:lineRule="auto"/>
              <w:jc w:val="center"/>
              <w:textAlignment w:val="baseline"/>
              <w:rPr>
                <w:szCs w:val="22"/>
                <w:lang w:val="uk-UA" w:eastAsia="en-US"/>
              </w:rPr>
            </w:pPr>
            <w:r w:rsidRPr="000D4FC7">
              <w:rPr>
                <w:szCs w:val="22"/>
                <w:lang w:val="uk-UA" w:eastAsia="en-US"/>
              </w:rPr>
              <w:t>Кваліфікаційні вимоги</w:t>
            </w:r>
          </w:p>
        </w:tc>
      </w:tr>
      <w:tr w:rsidR="00454958" w:rsidRPr="000D4FC7" w14:paraId="4CBEAD24" w14:textId="77777777" w:rsidTr="00B70F84">
        <w:tc>
          <w:tcPr>
            <w:tcW w:w="2920" w:type="dxa"/>
            <w:tcBorders>
              <w:top w:val="single" w:sz="6" w:space="0" w:color="000000"/>
              <w:left w:val="single" w:sz="6" w:space="0" w:color="000000"/>
              <w:bottom w:val="single" w:sz="6" w:space="0" w:color="000000"/>
              <w:right w:val="single" w:sz="6" w:space="0" w:color="000000"/>
            </w:tcBorders>
            <w:hideMark/>
          </w:tcPr>
          <w:p w14:paraId="7F092604" w14:textId="77777777" w:rsidR="00454958" w:rsidRPr="000D4FC7" w:rsidRDefault="00454958" w:rsidP="00B70F84">
            <w:pPr>
              <w:spacing w:line="254" w:lineRule="auto"/>
              <w:textAlignment w:val="baseline"/>
              <w:rPr>
                <w:color w:val="000000"/>
                <w:szCs w:val="22"/>
                <w:lang w:val="uk-UA" w:eastAsia="en-US"/>
              </w:rPr>
            </w:pPr>
            <w:r w:rsidRPr="000D4FC7">
              <w:rPr>
                <w:color w:val="000000"/>
                <w:szCs w:val="22"/>
                <w:lang w:val="uk-UA" w:eastAsia="en-US"/>
              </w:rPr>
              <w:t>Освіта</w:t>
            </w:r>
          </w:p>
        </w:tc>
        <w:tc>
          <w:tcPr>
            <w:tcW w:w="6493" w:type="dxa"/>
            <w:tcBorders>
              <w:top w:val="single" w:sz="6" w:space="0" w:color="000000"/>
              <w:left w:val="single" w:sz="6" w:space="0" w:color="000000"/>
              <w:bottom w:val="single" w:sz="6" w:space="0" w:color="000000"/>
              <w:right w:val="single" w:sz="6" w:space="0" w:color="000000"/>
            </w:tcBorders>
            <w:hideMark/>
          </w:tcPr>
          <w:p w14:paraId="1D0465B6" w14:textId="77777777" w:rsidR="00454958" w:rsidRPr="000D4FC7" w:rsidRDefault="00454958" w:rsidP="00B70F84">
            <w:pPr>
              <w:spacing w:line="254" w:lineRule="auto"/>
              <w:textAlignment w:val="baseline"/>
              <w:rPr>
                <w:color w:val="FF0000"/>
                <w:szCs w:val="22"/>
                <w:lang w:val="uk-UA" w:eastAsia="en-US"/>
              </w:rPr>
            </w:pPr>
            <w:r>
              <w:rPr>
                <w:bCs/>
                <w:lang w:val="uk-UA" w:eastAsia="en-US"/>
              </w:rPr>
              <w:t>в</w:t>
            </w:r>
            <w:r w:rsidRPr="00CE2BB4">
              <w:rPr>
                <w:bCs/>
                <w:lang w:val="uk-UA" w:eastAsia="en-US"/>
              </w:rPr>
              <w:t xml:space="preserve">ища, </w:t>
            </w:r>
            <w:r>
              <w:rPr>
                <w:bCs/>
                <w:lang w:val="uk-UA" w:eastAsia="en-US"/>
              </w:rPr>
              <w:t xml:space="preserve">не нижче </w:t>
            </w:r>
            <w:r w:rsidRPr="00CE2BB4">
              <w:rPr>
                <w:bCs/>
                <w:lang w:val="uk-UA" w:eastAsia="en-US"/>
              </w:rPr>
              <w:t>ступ</w:t>
            </w:r>
            <w:r>
              <w:rPr>
                <w:bCs/>
                <w:lang w:val="uk-UA" w:eastAsia="en-US"/>
              </w:rPr>
              <w:t>е</w:t>
            </w:r>
            <w:r w:rsidRPr="00CE2BB4">
              <w:rPr>
                <w:bCs/>
                <w:lang w:val="uk-UA" w:eastAsia="en-US"/>
              </w:rPr>
              <w:t>н</w:t>
            </w:r>
            <w:r>
              <w:rPr>
                <w:bCs/>
                <w:lang w:val="uk-UA" w:eastAsia="en-US"/>
              </w:rPr>
              <w:t xml:space="preserve">я </w:t>
            </w:r>
            <w:r w:rsidRPr="00CE2BB4">
              <w:rPr>
                <w:bCs/>
                <w:lang w:val="uk-UA" w:eastAsia="en-US"/>
              </w:rPr>
              <w:t>молодшого бакалавра або бакалавра</w:t>
            </w:r>
            <w:r>
              <w:t xml:space="preserve"> в </w:t>
            </w:r>
            <w:r w:rsidRPr="00F55557">
              <w:rPr>
                <w:lang w:val="uk-UA"/>
              </w:rPr>
              <w:t>галузі знань</w:t>
            </w:r>
            <w:r>
              <w:t xml:space="preserve"> «Право»</w:t>
            </w:r>
          </w:p>
        </w:tc>
      </w:tr>
      <w:tr w:rsidR="00454958" w:rsidRPr="000D4FC7" w14:paraId="7697F776" w14:textId="77777777" w:rsidTr="00B70F84">
        <w:tc>
          <w:tcPr>
            <w:tcW w:w="2920" w:type="dxa"/>
            <w:tcBorders>
              <w:top w:val="single" w:sz="6" w:space="0" w:color="000000"/>
              <w:left w:val="single" w:sz="6" w:space="0" w:color="000000"/>
              <w:bottom w:val="single" w:sz="6" w:space="0" w:color="000000"/>
              <w:right w:val="single" w:sz="6" w:space="0" w:color="000000"/>
            </w:tcBorders>
            <w:hideMark/>
          </w:tcPr>
          <w:p w14:paraId="4A05167E" w14:textId="77777777" w:rsidR="00454958" w:rsidRPr="000D4FC7" w:rsidRDefault="00454958" w:rsidP="00B70F84">
            <w:pPr>
              <w:spacing w:line="254" w:lineRule="auto"/>
              <w:textAlignment w:val="baseline"/>
              <w:rPr>
                <w:color w:val="000000"/>
                <w:szCs w:val="22"/>
                <w:lang w:val="uk-UA" w:eastAsia="en-US"/>
              </w:rPr>
            </w:pPr>
            <w:r w:rsidRPr="000D4FC7">
              <w:rPr>
                <w:rStyle w:val="FontStyle15"/>
                <w:sz w:val="22"/>
                <w:szCs w:val="22"/>
                <w:lang w:val="uk-UA" w:eastAsia="uk-UA"/>
              </w:rPr>
              <w:t>Досвід роботи</w:t>
            </w:r>
          </w:p>
        </w:tc>
        <w:tc>
          <w:tcPr>
            <w:tcW w:w="6493" w:type="dxa"/>
            <w:tcBorders>
              <w:top w:val="single" w:sz="6" w:space="0" w:color="000000"/>
              <w:left w:val="single" w:sz="6" w:space="0" w:color="000000"/>
              <w:bottom w:val="single" w:sz="6" w:space="0" w:color="000000"/>
              <w:right w:val="single" w:sz="6" w:space="0" w:color="000000"/>
            </w:tcBorders>
            <w:hideMark/>
          </w:tcPr>
          <w:p w14:paraId="403CC680" w14:textId="77777777" w:rsidR="00454958" w:rsidRPr="000D4FC7" w:rsidRDefault="00454958" w:rsidP="00B70F84">
            <w:pPr>
              <w:spacing w:line="254" w:lineRule="auto"/>
              <w:textAlignment w:val="baseline"/>
              <w:rPr>
                <w:rStyle w:val="FontStyle15"/>
                <w:color w:val="FF0000"/>
                <w:sz w:val="22"/>
                <w:szCs w:val="22"/>
                <w:lang w:val="uk-UA" w:eastAsia="uk-UA"/>
              </w:rPr>
            </w:pPr>
            <w:r w:rsidRPr="000D4FC7">
              <w:rPr>
                <w:szCs w:val="22"/>
                <w:lang w:val="uk-UA" w:eastAsia="en-US"/>
              </w:rPr>
              <w:t>не потребує</w:t>
            </w:r>
          </w:p>
        </w:tc>
      </w:tr>
      <w:tr w:rsidR="00454958" w:rsidRPr="000D4FC7" w14:paraId="2EC99637" w14:textId="77777777" w:rsidTr="00B70F84">
        <w:tc>
          <w:tcPr>
            <w:tcW w:w="2920" w:type="dxa"/>
            <w:tcBorders>
              <w:top w:val="single" w:sz="6" w:space="0" w:color="000000"/>
              <w:left w:val="single" w:sz="6" w:space="0" w:color="000000"/>
              <w:bottom w:val="single" w:sz="6" w:space="0" w:color="000000"/>
              <w:right w:val="single" w:sz="6" w:space="0" w:color="000000"/>
            </w:tcBorders>
            <w:hideMark/>
          </w:tcPr>
          <w:p w14:paraId="3EFD5756" w14:textId="77777777" w:rsidR="00454958" w:rsidRPr="000D4FC7" w:rsidRDefault="00454958" w:rsidP="00B70F84">
            <w:pPr>
              <w:spacing w:line="254" w:lineRule="auto"/>
              <w:textAlignment w:val="baseline"/>
              <w:rPr>
                <w:color w:val="000000"/>
                <w:szCs w:val="22"/>
                <w:lang w:val="uk-UA" w:eastAsia="en-US"/>
              </w:rPr>
            </w:pPr>
            <w:r w:rsidRPr="000D4FC7">
              <w:rPr>
                <w:color w:val="000000"/>
                <w:szCs w:val="22"/>
                <w:lang w:val="uk-UA" w:eastAsia="en-US"/>
              </w:rPr>
              <w:t>Володіння державною мовою</w:t>
            </w:r>
          </w:p>
        </w:tc>
        <w:tc>
          <w:tcPr>
            <w:tcW w:w="6493" w:type="dxa"/>
            <w:tcBorders>
              <w:top w:val="single" w:sz="6" w:space="0" w:color="000000"/>
              <w:left w:val="single" w:sz="6" w:space="0" w:color="000000"/>
              <w:bottom w:val="single" w:sz="6" w:space="0" w:color="000000"/>
              <w:right w:val="single" w:sz="6" w:space="0" w:color="000000"/>
            </w:tcBorders>
            <w:hideMark/>
          </w:tcPr>
          <w:p w14:paraId="180C669F" w14:textId="77777777" w:rsidR="00454958" w:rsidRPr="000D4FC7" w:rsidRDefault="00454958" w:rsidP="00B70F84">
            <w:pPr>
              <w:spacing w:line="254" w:lineRule="auto"/>
              <w:textAlignment w:val="baseline"/>
              <w:rPr>
                <w:color w:val="FF0000"/>
                <w:szCs w:val="22"/>
                <w:lang w:val="uk-UA" w:eastAsia="en-US"/>
              </w:rPr>
            </w:pPr>
            <w:r w:rsidRPr="000D4FC7">
              <w:rPr>
                <w:szCs w:val="22"/>
                <w:lang w:val="uk-UA" w:eastAsia="en-US"/>
              </w:rPr>
              <w:t>вільне володіння державною мовою</w:t>
            </w:r>
          </w:p>
        </w:tc>
      </w:tr>
      <w:tr w:rsidR="00454958" w:rsidRPr="000D4FC7" w14:paraId="085F235A" w14:textId="77777777" w:rsidTr="00B70F84">
        <w:trPr>
          <w:trHeight w:val="340"/>
        </w:trPr>
        <w:tc>
          <w:tcPr>
            <w:tcW w:w="9413" w:type="dxa"/>
            <w:gridSpan w:val="2"/>
            <w:tcBorders>
              <w:top w:val="single" w:sz="6" w:space="0" w:color="000000"/>
              <w:left w:val="single" w:sz="6" w:space="0" w:color="000000"/>
              <w:bottom w:val="single" w:sz="6" w:space="0" w:color="000000"/>
              <w:right w:val="single" w:sz="6" w:space="0" w:color="000000"/>
            </w:tcBorders>
            <w:hideMark/>
          </w:tcPr>
          <w:p w14:paraId="06947528" w14:textId="77777777" w:rsidR="00454958" w:rsidRPr="000D4FC7" w:rsidRDefault="00454958" w:rsidP="00B70F84">
            <w:pPr>
              <w:spacing w:before="80" w:after="80" w:line="254" w:lineRule="auto"/>
              <w:jc w:val="center"/>
              <w:textAlignment w:val="baseline"/>
              <w:rPr>
                <w:szCs w:val="22"/>
                <w:lang w:val="uk-UA" w:eastAsia="en-US"/>
              </w:rPr>
            </w:pPr>
            <w:r w:rsidRPr="000D4FC7">
              <w:rPr>
                <w:szCs w:val="22"/>
                <w:lang w:val="uk-UA" w:eastAsia="en-US"/>
              </w:rPr>
              <w:t>Вимоги до компетентності</w:t>
            </w:r>
          </w:p>
        </w:tc>
      </w:tr>
      <w:tr w:rsidR="00454958" w:rsidRPr="000D4FC7" w14:paraId="513B5043" w14:textId="77777777" w:rsidTr="00B70F84">
        <w:trPr>
          <w:trHeight w:val="339"/>
        </w:trPr>
        <w:tc>
          <w:tcPr>
            <w:tcW w:w="2920" w:type="dxa"/>
            <w:tcBorders>
              <w:top w:val="single" w:sz="6" w:space="0" w:color="000000"/>
              <w:left w:val="single" w:sz="6" w:space="0" w:color="000000"/>
              <w:bottom w:val="single" w:sz="6" w:space="0" w:color="000000"/>
              <w:right w:val="single" w:sz="6" w:space="0" w:color="000000"/>
            </w:tcBorders>
            <w:hideMark/>
          </w:tcPr>
          <w:p w14:paraId="44DBE06D" w14:textId="77777777" w:rsidR="00454958" w:rsidRPr="000D4FC7" w:rsidRDefault="00454958" w:rsidP="00B70F84">
            <w:pPr>
              <w:tabs>
                <w:tab w:val="left" w:pos="1380"/>
              </w:tabs>
              <w:spacing w:line="254" w:lineRule="auto"/>
              <w:jc w:val="center"/>
              <w:textAlignment w:val="baseline"/>
              <w:rPr>
                <w:color w:val="000000"/>
                <w:szCs w:val="22"/>
                <w:lang w:val="uk-UA" w:eastAsia="en-US"/>
              </w:rPr>
            </w:pPr>
            <w:r w:rsidRPr="000D4FC7">
              <w:rPr>
                <w:color w:val="000000"/>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423DA04C" w14:textId="77777777" w:rsidR="00454958" w:rsidRPr="000D4FC7" w:rsidRDefault="00454958" w:rsidP="00B70F84">
            <w:pPr>
              <w:spacing w:line="254" w:lineRule="auto"/>
              <w:jc w:val="center"/>
              <w:textAlignment w:val="baseline"/>
              <w:rPr>
                <w:color w:val="000000"/>
                <w:szCs w:val="22"/>
                <w:lang w:val="uk-UA" w:eastAsia="en-US"/>
              </w:rPr>
            </w:pPr>
            <w:r w:rsidRPr="000D4FC7">
              <w:rPr>
                <w:color w:val="000000"/>
                <w:szCs w:val="22"/>
                <w:lang w:val="uk-UA" w:eastAsia="en-US"/>
              </w:rPr>
              <w:t>Компоненти вимоги</w:t>
            </w:r>
          </w:p>
        </w:tc>
      </w:tr>
      <w:tr w:rsidR="00454958" w:rsidRPr="000D4FC7" w14:paraId="24127A42" w14:textId="77777777" w:rsidTr="00B70F84">
        <w:tc>
          <w:tcPr>
            <w:tcW w:w="2920" w:type="dxa"/>
            <w:tcBorders>
              <w:top w:val="single" w:sz="6" w:space="0" w:color="000000"/>
              <w:left w:val="single" w:sz="6" w:space="0" w:color="000000"/>
              <w:bottom w:val="single" w:sz="6" w:space="0" w:color="000000"/>
              <w:right w:val="single" w:sz="6" w:space="0" w:color="000000"/>
            </w:tcBorders>
            <w:hideMark/>
          </w:tcPr>
          <w:p w14:paraId="6B82ED35" w14:textId="77777777" w:rsidR="00454958" w:rsidRPr="000D4FC7" w:rsidRDefault="00454958" w:rsidP="00B70F84">
            <w:pPr>
              <w:spacing w:before="150" w:after="150" w:line="256" w:lineRule="auto"/>
              <w:textAlignment w:val="baseline"/>
              <w:rPr>
                <w:szCs w:val="22"/>
                <w:lang w:val="uk-UA" w:eastAsia="en-US"/>
              </w:rPr>
            </w:pPr>
            <w:r w:rsidRPr="000D4FC7">
              <w:rPr>
                <w:szCs w:val="22"/>
                <w:lang w:val="uk-UA"/>
              </w:rPr>
              <w:t>Ділові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18D3066A" w14:textId="77777777" w:rsidR="00454958" w:rsidRPr="000D4FC7" w:rsidRDefault="00454958" w:rsidP="00B70F84">
            <w:pPr>
              <w:shd w:val="clear" w:color="auto" w:fill="FFFFFF"/>
              <w:spacing w:line="254" w:lineRule="auto"/>
              <w:ind w:left="-47" w:right="-63"/>
              <w:textAlignment w:val="baseline"/>
              <w:rPr>
                <w:color w:val="000000"/>
                <w:szCs w:val="22"/>
                <w:lang w:val="uk-UA" w:eastAsia="en-US"/>
              </w:rPr>
            </w:pPr>
            <w:r w:rsidRPr="000D4FC7">
              <w:rPr>
                <w:color w:val="000000"/>
                <w:szCs w:val="22"/>
                <w:lang w:val="uk-UA" w:eastAsia="en-US"/>
              </w:rPr>
              <w:t xml:space="preserve">1) </w:t>
            </w:r>
            <w:r w:rsidRPr="000D4FC7">
              <w:rPr>
                <w:color w:val="000000"/>
                <w:szCs w:val="22"/>
                <w:lang w:val="uk-UA"/>
              </w:rPr>
              <w:t>навички роботи з різними джерелами інформації та з великим об’ємом інформації, здатність швидко переключатися з аналізу одного матеріалу на інший</w:t>
            </w:r>
            <w:r w:rsidRPr="000D4FC7">
              <w:rPr>
                <w:color w:val="000000"/>
                <w:szCs w:val="22"/>
                <w:lang w:val="uk-UA" w:eastAsia="en-US"/>
              </w:rPr>
              <w:t>;</w:t>
            </w:r>
          </w:p>
          <w:p w14:paraId="72A9C33B" w14:textId="77777777" w:rsidR="00454958" w:rsidRPr="000D4FC7" w:rsidRDefault="00454958" w:rsidP="00B70F84">
            <w:pPr>
              <w:shd w:val="clear" w:color="auto" w:fill="FFFFFF"/>
              <w:spacing w:line="254" w:lineRule="auto"/>
              <w:ind w:left="-47" w:right="-63"/>
              <w:textAlignment w:val="baseline"/>
              <w:rPr>
                <w:color w:val="000000"/>
                <w:szCs w:val="22"/>
                <w:lang w:val="uk-UA" w:eastAsia="en-US"/>
              </w:rPr>
            </w:pPr>
            <w:bookmarkStart w:id="0" w:name="n83"/>
            <w:bookmarkStart w:id="1" w:name="n84"/>
            <w:bookmarkStart w:id="2" w:name="n85"/>
            <w:bookmarkEnd w:id="0"/>
            <w:bookmarkEnd w:id="1"/>
            <w:bookmarkEnd w:id="2"/>
            <w:r w:rsidRPr="000D4FC7">
              <w:rPr>
                <w:color w:val="000000"/>
                <w:szCs w:val="22"/>
                <w:lang w:val="uk-UA" w:eastAsia="en-US"/>
              </w:rPr>
              <w:t>2) самоорганізація та орієнтація на розвиток;</w:t>
            </w:r>
          </w:p>
          <w:p w14:paraId="75B3AD82" w14:textId="77777777" w:rsidR="00454958" w:rsidRPr="000D4FC7" w:rsidRDefault="00454958" w:rsidP="00B70F84">
            <w:pPr>
              <w:spacing w:line="256" w:lineRule="auto"/>
              <w:ind w:left="-47" w:right="-63"/>
              <w:textAlignment w:val="baseline"/>
              <w:rPr>
                <w:color w:val="000000"/>
                <w:szCs w:val="22"/>
                <w:lang w:val="uk-UA" w:eastAsia="en-US"/>
              </w:rPr>
            </w:pPr>
            <w:bookmarkStart w:id="3" w:name="n86"/>
            <w:bookmarkStart w:id="4" w:name="n87"/>
            <w:bookmarkStart w:id="5" w:name="n88"/>
            <w:bookmarkEnd w:id="3"/>
            <w:bookmarkEnd w:id="4"/>
            <w:bookmarkEnd w:id="5"/>
            <w:r w:rsidRPr="000D4FC7">
              <w:rPr>
                <w:color w:val="000000"/>
                <w:szCs w:val="22"/>
                <w:lang w:val="uk-UA" w:eastAsia="en-US"/>
              </w:rPr>
              <w:t>3) вміння працювати в стресових ситуаціях;</w:t>
            </w:r>
          </w:p>
          <w:p w14:paraId="091456D5" w14:textId="77777777" w:rsidR="00454958" w:rsidRDefault="00454958" w:rsidP="00B70F84">
            <w:pPr>
              <w:spacing w:line="256" w:lineRule="auto"/>
              <w:ind w:left="-47" w:right="-63"/>
              <w:textAlignment w:val="baseline"/>
              <w:rPr>
                <w:color w:val="000000"/>
                <w:szCs w:val="22"/>
                <w:lang w:val="uk-UA"/>
              </w:rPr>
            </w:pPr>
            <w:r w:rsidRPr="000D4FC7">
              <w:rPr>
                <w:szCs w:val="22"/>
                <w:lang w:val="uk-UA" w:eastAsia="en-US"/>
              </w:rPr>
              <w:t xml:space="preserve">4) </w:t>
            </w:r>
            <w:r w:rsidRPr="000D4FC7">
              <w:rPr>
                <w:color w:val="000000"/>
                <w:szCs w:val="22"/>
                <w:lang w:val="uk-UA"/>
              </w:rPr>
              <w:t>уміння планувати і раціонально використовувати свій робочий час.</w:t>
            </w:r>
          </w:p>
          <w:p w14:paraId="6C53CD91" w14:textId="77777777" w:rsidR="00454958" w:rsidRPr="00854AAC" w:rsidRDefault="00454958" w:rsidP="00B70F84">
            <w:pPr>
              <w:spacing w:line="256" w:lineRule="auto"/>
              <w:ind w:left="-47" w:right="-63"/>
              <w:textAlignment w:val="baseline"/>
              <w:rPr>
                <w:color w:val="000000"/>
                <w:szCs w:val="22"/>
                <w:lang w:val="uk-UA" w:eastAsia="en-US"/>
              </w:rPr>
            </w:pPr>
            <w:r>
              <w:rPr>
                <w:color w:val="000000"/>
                <w:szCs w:val="22"/>
                <w:lang w:val="uk-UA" w:eastAsia="en-US"/>
              </w:rPr>
              <w:t>5</w:t>
            </w:r>
            <w:r w:rsidRPr="00854AAC">
              <w:rPr>
                <w:color w:val="000000"/>
                <w:szCs w:val="22"/>
                <w:lang w:val="uk-UA" w:eastAsia="en-US"/>
              </w:rPr>
              <w:t>) аналітичні здібності;</w:t>
            </w:r>
          </w:p>
          <w:p w14:paraId="6602299C" w14:textId="77777777" w:rsidR="00454958" w:rsidRPr="00854AAC" w:rsidRDefault="00454958" w:rsidP="00B70F84">
            <w:pPr>
              <w:spacing w:line="256" w:lineRule="auto"/>
              <w:ind w:left="-47" w:right="-63"/>
              <w:textAlignment w:val="baseline"/>
              <w:rPr>
                <w:color w:val="000000"/>
                <w:szCs w:val="22"/>
                <w:lang w:val="uk-UA" w:eastAsia="en-US"/>
              </w:rPr>
            </w:pPr>
            <w:r>
              <w:rPr>
                <w:color w:val="000000"/>
                <w:szCs w:val="22"/>
                <w:lang w:val="uk-UA" w:eastAsia="en-US"/>
              </w:rPr>
              <w:t>6</w:t>
            </w:r>
            <w:r w:rsidRPr="00854AAC">
              <w:rPr>
                <w:color w:val="000000"/>
                <w:szCs w:val="22"/>
                <w:lang w:val="uk-UA" w:eastAsia="en-US"/>
              </w:rPr>
              <w:t>) інноваційність та креативність;</w:t>
            </w:r>
          </w:p>
          <w:p w14:paraId="7C034246" w14:textId="77777777" w:rsidR="00454958" w:rsidRPr="000D4FC7" w:rsidRDefault="00454958" w:rsidP="00B70F84">
            <w:pPr>
              <w:spacing w:line="256" w:lineRule="auto"/>
              <w:ind w:left="-47" w:right="-63"/>
              <w:textAlignment w:val="baseline"/>
              <w:rPr>
                <w:color w:val="FF0000"/>
                <w:szCs w:val="22"/>
                <w:lang w:val="uk-UA" w:eastAsia="en-US"/>
              </w:rPr>
            </w:pPr>
            <w:r>
              <w:rPr>
                <w:color w:val="000000"/>
                <w:szCs w:val="22"/>
                <w:lang w:val="uk-UA" w:eastAsia="en-US"/>
              </w:rPr>
              <w:t>7</w:t>
            </w:r>
            <w:r w:rsidRPr="00854AAC">
              <w:rPr>
                <w:color w:val="000000"/>
                <w:szCs w:val="22"/>
                <w:lang w:val="uk-UA" w:eastAsia="en-US"/>
              </w:rPr>
              <w:t>) дипломатичність та гнучкість</w:t>
            </w:r>
            <w:r>
              <w:rPr>
                <w:color w:val="000000"/>
                <w:szCs w:val="22"/>
                <w:lang w:val="uk-UA" w:eastAsia="en-US"/>
              </w:rPr>
              <w:t>.</w:t>
            </w:r>
          </w:p>
        </w:tc>
      </w:tr>
      <w:tr w:rsidR="00454958" w:rsidRPr="000D4FC7" w14:paraId="6565FA04" w14:textId="77777777" w:rsidTr="00B70F84">
        <w:trPr>
          <w:trHeight w:val="262"/>
        </w:trPr>
        <w:tc>
          <w:tcPr>
            <w:tcW w:w="2920" w:type="dxa"/>
            <w:tcBorders>
              <w:top w:val="single" w:sz="6" w:space="0" w:color="000000"/>
              <w:left w:val="single" w:sz="6" w:space="0" w:color="000000"/>
              <w:bottom w:val="single" w:sz="6" w:space="0" w:color="000000"/>
              <w:right w:val="single" w:sz="6" w:space="0" w:color="000000"/>
            </w:tcBorders>
          </w:tcPr>
          <w:p w14:paraId="73E8EF25" w14:textId="77777777" w:rsidR="00454958" w:rsidRPr="000D4FC7" w:rsidRDefault="00454958" w:rsidP="00B70F84">
            <w:pPr>
              <w:spacing w:before="150" w:after="150" w:line="256" w:lineRule="auto"/>
              <w:textAlignment w:val="baseline"/>
              <w:rPr>
                <w:szCs w:val="22"/>
                <w:lang w:val="uk-UA"/>
              </w:rPr>
            </w:pPr>
            <w:r w:rsidRPr="000D4FC7">
              <w:rPr>
                <w:szCs w:val="22"/>
                <w:lang w:val="uk-UA"/>
              </w:rPr>
              <w:t>Цифрова грамотність</w:t>
            </w:r>
          </w:p>
        </w:tc>
        <w:tc>
          <w:tcPr>
            <w:tcW w:w="6493" w:type="dxa"/>
            <w:tcBorders>
              <w:top w:val="single" w:sz="6" w:space="0" w:color="000000"/>
              <w:left w:val="single" w:sz="6" w:space="0" w:color="000000"/>
              <w:bottom w:val="single" w:sz="6" w:space="0" w:color="000000"/>
              <w:right w:val="single" w:sz="6" w:space="0" w:color="000000"/>
            </w:tcBorders>
          </w:tcPr>
          <w:p w14:paraId="4A2B4EFC" w14:textId="77777777" w:rsidR="00454958" w:rsidRPr="000D4FC7" w:rsidRDefault="00454958" w:rsidP="00B70F84">
            <w:pPr>
              <w:shd w:val="clear" w:color="auto" w:fill="FFFFFF"/>
              <w:ind w:left="-47" w:right="-63"/>
              <w:jc w:val="both"/>
              <w:textAlignment w:val="baseline"/>
              <w:rPr>
                <w:szCs w:val="22"/>
                <w:lang w:val="uk-UA"/>
              </w:rPr>
            </w:pPr>
            <w:r w:rsidRPr="000D4FC7">
              <w:rPr>
                <w:szCs w:val="22"/>
                <w:lang w:val="uk-UA"/>
              </w:rPr>
              <w:t>1) володіння комп’ютером – рівень досвідченого користувача;</w:t>
            </w:r>
          </w:p>
          <w:p w14:paraId="7A81ECCA" w14:textId="77777777" w:rsidR="00454958" w:rsidRPr="000D4FC7" w:rsidRDefault="00454958" w:rsidP="00B70F84">
            <w:pPr>
              <w:shd w:val="clear" w:color="auto" w:fill="FFFFFF"/>
              <w:spacing w:line="254" w:lineRule="auto"/>
              <w:ind w:left="-47" w:right="-63"/>
              <w:textAlignment w:val="baseline"/>
              <w:rPr>
                <w:color w:val="000000"/>
                <w:szCs w:val="22"/>
                <w:lang w:val="uk-UA" w:eastAsia="en-US"/>
              </w:rPr>
            </w:pPr>
            <w:r w:rsidRPr="000D4FC7">
              <w:rPr>
                <w:szCs w:val="22"/>
                <w:lang w:val="uk-UA"/>
              </w:rPr>
              <w:t>2) використання офісної техніки на рівні досвідченого користувача.</w:t>
            </w:r>
          </w:p>
        </w:tc>
      </w:tr>
      <w:tr w:rsidR="00454958" w:rsidRPr="000D4FC7" w14:paraId="5D3F826E" w14:textId="77777777" w:rsidTr="00B70F84">
        <w:trPr>
          <w:trHeight w:val="410"/>
        </w:trPr>
        <w:tc>
          <w:tcPr>
            <w:tcW w:w="9413" w:type="dxa"/>
            <w:gridSpan w:val="2"/>
            <w:tcBorders>
              <w:top w:val="single" w:sz="6" w:space="0" w:color="000000"/>
              <w:left w:val="single" w:sz="6" w:space="0" w:color="000000"/>
              <w:bottom w:val="single" w:sz="6" w:space="0" w:color="000000"/>
            </w:tcBorders>
            <w:vAlign w:val="center"/>
          </w:tcPr>
          <w:p w14:paraId="14355661" w14:textId="77777777" w:rsidR="00454958" w:rsidRPr="000D4FC7" w:rsidRDefault="00454958" w:rsidP="00B70F84">
            <w:pPr>
              <w:spacing w:line="256" w:lineRule="auto"/>
              <w:jc w:val="center"/>
              <w:textAlignment w:val="baseline"/>
              <w:rPr>
                <w:szCs w:val="22"/>
                <w:lang w:val="uk-UA" w:eastAsia="en-US"/>
              </w:rPr>
            </w:pPr>
            <w:r w:rsidRPr="000D4FC7">
              <w:rPr>
                <w:szCs w:val="22"/>
                <w:lang w:val="uk-UA" w:eastAsia="en-US"/>
              </w:rPr>
              <w:t>Професійні знання</w:t>
            </w:r>
          </w:p>
        </w:tc>
      </w:tr>
      <w:tr w:rsidR="00454958" w:rsidRPr="000D4FC7" w14:paraId="4CD2DE0F" w14:textId="77777777" w:rsidTr="00B70F84">
        <w:trPr>
          <w:trHeight w:val="284"/>
        </w:trPr>
        <w:tc>
          <w:tcPr>
            <w:tcW w:w="2920" w:type="dxa"/>
            <w:tcBorders>
              <w:top w:val="single" w:sz="6" w:space="0" w:color="000000"/>
              <w:left w:val="single" w:sz="6" w:space="0" w:color="000000"/>
              <w:bottom w:val="single" w:sz="6" w:space="0" w:color="000000"/>
              <w:right w:val="single" w:sz="6" w:space="0" w:color="000000"/>
            </w:tcBorders>
          </w:tcPr>
          <w:p w14:paraId="687BA2D4" w14:textId="77777777" w:rsidR="00454958" w:rsidRPr="000D4FC7" w:rsidRDefault="00454958" w:rsidP="00B70F84">
            <w:pPr>
              <w:jc w:val="center"/>
              <w:textAlignment w:val="baseline"/>
              <w:rPr>
                <w:szCs w:val="22"/>
                <w:lang w:val="uk-UA" w:eastAsia="en-US"/>
              </w:rPr>
            </w:pPr>
            <w:r w:rsidRPr="000D4FC7">
              <w:rPr>
                <w:color w:val="000000"/>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tcPr>
          <w:p w14:paraId="6A229C4B" w14:textId="77777777" w:rsidR="00454958" w:rsidRPr="000D4FC7" w:rsidRDefault="00454958" w:rsidP="00B70F84">
            <w:pPr>
              <w:jc w:val="center"/>
              <w:textAlignment w:val="baseline"/>
              <w:rPr>
                <w:szCs w:val="22"/>
                <w:lang w:val="uk-UA" w:eastAsia="en-US"/>
              </w:rPr>
            </w:pPr>
            <w:r w:rsidRPr="000D4FC7">
              <w:rPr>
                <w:color w:val="000000"/>
                <w:szCs w:val="22"/>
                <w:lang w:val="uk-UA" w:eastAsia="en-US"/>
              </w:rPr>
              <w:t>Компоненти вимоги</w:t>
            </w:r>
          </w:p>
        </w:tc>
      </w:tr>
      <w:tr w:rsidR="00454958" w:rsidRPr="000D4FC7" w14:paraId="5695A4CF" w14:textId="77777777" w:rsidTr="00B70F84">
        <w:tc>
          <w:tcPr>
            <w:tcW w:w="2920" w:type="dxa"/>
            <w:tcBorders>
              <w:top w:val="single" w:sz="6" w:space="0" w:color="000000"/>
              <w:left w:val="single" w:sz="6" w:space="0" w:color="000000"/>
              <w:bottom w:val="single" w:sz="6" w:space="0" w:color="000000"/>
              <w:right w:val="single" w:sz="6" w:space="0" w:color="000000"/>
            </w:tcBorders>
            <w:hideMark/>
          </w:tcPr>
          <w:p w14:paraId="509DC61B" w14:textId="77777777" w:rsidR="00454958" w:rsidRPr="000D4FC7" w:rsidRDefault="00454958" w:rsidP="00B70F84">
            <w:pPr>
              <w:spacing w:before="80" w:after="80" w:line="254" w:lineRule="auto"/>
              <w:textAlignment w:val="baseline"/>
              <w:rPr>
                <w:szCs w:val="22"/>
                <w:lang w:val="uk-UA" w:eastAsia="en-US"/>
              </w:rPr>
            </w:pPr>
            <w:r w:rsidRPr="000D4FC7">
              <w:rPr>
                <w:color w:val="000000"/>
                <w:szCs w:val="22"/>
                <w:lang w:val="uk-UA" w:eastAsia="en-US"/>
              </w:rPr>
              <w:t>Знання законодавства</w:t>
            </w:r>
          </w:p>
        </w:tc>
        <w:tc>
          <w:tcPr>
            <w:tcW w:w="6493" w:type="dxa"/>
            <w:tcBorders>
              <w:top w:val="single" w:sz="6" w:space="0" w:color="000000"/>
              <w:left w:val="single" w:sz="6" w:space="0" w:color="000000"/>
              <w:bottom w:val="single" w:sz="6" w:space="0" w:color="000000"/>
              <w:right w:val="single" w:sz="6" w:space="0" w:color="000000"/>
            </w:tcBorders>
          </w:tcPr>
          <w:p w14:paraId="60FC8D3E" w14:textId="77777777" w:rsidR="00454958" w:rsidRPr="00454958" w:rsidRDefault="00454958" w:rsidP="00323114">
            <w:pPr>
              <w:pStyle w:val="Style1"/>
              <w:widowControl/>
              <w:tabs>
                <w:tab w:val="left" w:pos="1032"/>
              </w:tabs>
              <w:spacing w:line="240" w:lineRule="auto"/>
              <w:ind w:left="-47" w:right="-49" w:firstLine="0"/>
              <w:jc w:val="left"/>
              <w:rPr>
                <w:sz w:val="22"/>
                <w:szCs w:val="22"/>
                <w:lang w:val="uk-UA" w:eastAsia="en-US"/>
              </w:rPr>
            </w:pPr>
            <w:r w:rsidRPr="00454958">
              <w:rPr>
                <w:sz w:val="22"/>
                <w:szCs w:val="22"/>
                <w:lang w:val="uk-UA" w:eastAsia="en-US"/>
              </w:rPr>
              <w:t>1) Конституція України;</w:t>
            </w:r>
          </w:p>
          <w:p w14:paraId="53C3805A" w14:textId="77777777" w:rsidR="00454958" w:rsidRPr="00454958" w:rsidRDefault="00454958" w:rsidP="00323114">
            <w:pPr>
              <w:pStyle w:val="Style1"/>
              <w:widowControl/>
              <w:tabs>
                <w:tab w:val="left" w:pos="1032"/>
              </w:tabs>
              <w:spacing w:line="240" w:lineRule="auto"/>
              <w:ind w:left="-47" w:right="-49" w:firstLine="0"/>
              <w:jc w:val="left"/>
              <w:rPr>
                <w:sz w:val="22"/>
                <w:szCs w:val="22"/>
                <w:lang w:val="uk-UA" w:eastAsia="en-US"/>
              </w:rPr>
            </w:pPr>
            <w:r w:rsidRPr="00454958">
              <w:rPr>
                <w:sz w:val="22"/>
                <w:szCs w:val="22"/>
                <w:lang w:val="uk-UA" w:eastAsia="en-US"/>
              </w:rPr>
              <w:t>2) Закон України «Про державну службу»;</w:t>
            </w:r>
          </w:p>
          <w:p w14:paraId="0E1FEE11" w14:textId="77777777" w:rsidR="00454958" w:rsidRPr="00454958" w:rsidRDefault="00454958" w:rsidP="00323114">
            <w:pPr>
              <w:pStyle w:val="Style1"/>
              <w:widowControl/>
              <w:tabs>
                <w:tab w:val="left" w:pos="1032"/>
              </w:tabs>
              <w:spacing w:line="240" w:lineRule="auto"/>
              <w:ind w:left="-47" w:right="-49" w:firstLine="0"/>
              <w:jc w:val="left"/>
              <w:rPr>
                <w:sz w:val="22"/>
                <w:szCs w:val="22"/>
                <w:lang w:val="uk-UA" w:eastAsia="en-US"/>
              </w:rPr>
            </w:pPr>
            <w:r w:rsidRPr="00454958">
              <w:rPr>
                <w:sz w:val="22"/>
                <w:szCs w:val="22"/>
                <w:lang w:val="uk-UA" w:eastAsia="en-US"/>
              </w:rPr>
              <w:t>3) Закон України «Про запобігання корупції»;</w:t>
            </w:r>
          </w:p>
          <w:p w14:paraId="79FCAED4" w14:textId="77777777" w:rsidR="00454958" w:rsidRPr="00454958" w:rsidRDefault="00454958" w:rsidP="00323114">
            <w:pPr>
              <w:pStyle w:val="Style1"/>
              <w:widowControl/>
              <w:tabs>
                <w:tab w:val="left" w:pos="1032"/>
              </w:tabs>
              <w:spacing w:line="240" w:lineRule="auto"/>
              <w:ind w:left="-47" w:right="-49" w:firstLine="0"/>
              <w:jc w:val="left"/>
              <w:rPr>
                <w:sz w:val="22"/>
                <w:szCs w:val="22"/>
                <w:lang w:val="uk-UA" w:eastAsia="en-US"/>
              </w:rPr>
            </w:pPr>
            <w:r w:rsidRPr="00454958">
              <w:rPr>
                <w:sz w:val="22"/>
                <w:szCs w:val="22"/>
                <w:lang w:val="uk-UA" w:eastAsia="en-US"/>
              </w:rPr>
              <w:t>4) Кодекс адміністративного судочинства України;</w:t>
            </w:r>
          </w:p>
          <w:p w14:paraId="6DCC051B" w14:textId="77777777" w:rsidR="00454958" w:rsidRPr="00454958" w:rsidRDefault="00454958" w:rsidP="00323114">
            <w:pPr>
              <w:pStyle w:val="Style1"/>
              <w:widowControl/>
              <w:tabs>
                <w:tab w:val="left" w:pos="1032"/>
              </w:tabs>
              <w:spacing w:line="240" w:lineRule="auto"/>
              <w:ind w:left="-47" w:right="-49" w:firstLine="0"/>
              <w:jc w:val="left"/>
              <w:rPr>
                <w:sz w:val="22"/>
                <w:szCs w:val="22"/>
                <w:lang w:val="uk-UA" w:eastAsia="en-US"/>
              </w:rPr>
            </w:pPr>
            <w:r w:rsidRPr="00454958">
              <w:rPr>
                <w:sz w:val="22"/>
                <w:szCs w:val="22"/>
                <w:lang w:val="uk-UA" w:eastAsia="en-US"/>
              </w:rPr>
              <w:t>5) Закон України «Про доступ до публічної інформації»;</w:t>
            </w:r>
          </w:p>
          <w:p w14:paraId="46ECD405" w14:textId="77777777" w:rsidR="00454958" w:rsidRPr="00454958" w:rsidRDefault="00454958" w:rsidP="00323114">
            <w:pPr>
              <w:pStyle w:val="Style1"/>
              <w:widowControl/>
              <w:tabs>
                <w:tab w:val="left" w:pos="1032"/>
              </w:tabs>
              <w:spacing w:line="240" w:lineRule="auto"/>
              <w:ind w:left="-47" w:right="-49" w:firstLine="0"/>
              <w:jc w:val="left"/>
              <w:rPr>
                <w:sz w:val="22"/>
                <w:szCs w:val="22"/>
                <w:lang w:val="uk-UA" w:eastAsia="en-US"/>
              </w:rPr>
            </w:pPr>
            <w:r w:rsidRPr="00454958">
              <w:rPr>
                <w:sz w:val="22"/>
                <w:szCs w:val="22"/>
                <w:lang w:val="uk-UA" w:eastAsia="en-US"/>
              </w:rPr>
              <w:t>6) Закон України «Про судовий збір»;</w:t>
            </w:r>
          </w:p>
          <w:p w14:paraId="068E9D5C" w14:textId="77777777" w:rsidR="00454958" w:rsidRPr="00454958" w:rsidRDefault="00454958" w:rsidP="00323114">
            <w:pPr>
              <w:pStyle w:val="Style1"/>
              <w:widowControl/>
              <w:tabs>
                <w:tab w:val="left" w:pos="1032"/>
              </w:tabs>
              <w:spacing w:line="240" w:lineRule="auto"/>
              <w:ind w:left="-47" w:right="-49" w:firstLine="0"/>
              <w:jc w:val="left"/>
              <w:rPr>
                <w:sz w:val="22"/>
                <w:szCs w:val="22"/>
                <w:lang w:val="uk-UA" w:eastAsia="en-US"/>
              </w:rPr>
            </w:pPr>
            <w:r w:rsidRPr="00454958">
              <w:rPr>
                <w:sz w:val="22"/>
                <w:szCs w:val="22"/>
                <w:lang w:val="uk-UA" w:eastAsia="en-US"/>
              </w:rPr>
              <w:t>7) Положення про автоматизовану систему документообігу суду;</w:t>
            </w:r>
          </w:p>
          <w:p w14:paraId="28378839" w14:textId="77777777" w:rsidR="00454958" w:rsidRPr="00454958" w:rsidRDefault="00454958" w:rsidP="00323114">
            <w:pPr>
              <w:pStyle w:val="Style1"/>
              <w:widowControl/>
              <w:tabs>
                <w:tab w:val="left" w:pos="1032"/>
              </w:tabs>
              <w:spacing w:line="240" w:lineRule="auto"/>
              <w:ind w:left="-47" w:right="-49" w:firstLine="0"/>
              <w:jc w:val="left"/>
              <w:rPr>
                <w:sz w:val="22"/>
                <w:szCs w:val="22"/>
                <w:lang w:val="uk-UA" w:eastAsia="en-US"/>
              </w:rPr>
            </w:pPr>
            <w:r w:rsidRPr="00454958">
              <w:rPr>
                <w:sz w:val="22"/>
                <w:szCs w:val="22"/>
                <w:lang w:val="uk-UA" w:eastAsia="en-US"/>
              </w:rPr>
              <w:t>8) Порядок ведення Єдиного державного реєстру судових рішень;</w:t>
            </w:r>
          </w:p>
          <w:p w14:paraId="6C8F7558" w14:textId="7571B637" w:rsidR="00454958" w:rsidRPr="000D4FC7" w:rsidRDefault="00454958" w:rsidP="00454958">
            <w:pPr>
              <w:pStyle w:val="Style1"/>
              <w:widowControl/>
              <w:tabs>
                <w:tab w:val="left" w:pos="1032"/>
              </w:tabs>
              <w:spacing w:line="240" w:lineRule="auto"/>
              <w:ind w:left="-47" w:right="-49" w:firstLine="0"/>
              <w:jc w:val="left"/>
              <w:rPr>
                <w:sz w:val="22"/>
                <w:szCs w:val="22"/>
                <w:lang w:val="uk-UA" w:eastAsia="en-US"/>
              </w:rPr>
            </w:pPr>
            <w:r w:rsidRPr="00454958">
              <w:rPr>
                <w:sz w:val="22"/>
                <w:szCs w:val="22"/>
                <w:lang w:val="uk-UA" w:eastAsia="en-US"/>
              </w:rPr>
              <w:t>9) Інструкція з діловодства в місцевих та апеляційних судах України.</w:t>
            </w:r>
          </w:p>
        </w:tc>
      </w:tr>
    </w:tbl>
    <w:p w14:paraId="668B5564" w14:textId="77777777" w:rsidR="00544A22" w:rsidRPr="00454958" w:rsidRDefault="00544A22" w:rsidP="00544A22">
      <w:pPr>
        <w:spacing w:line="259" w:lineRule="auto"/>
        <w:rPr>
          <w:sz w:val="24"/>
          <w:szCs w:val="24"/>
        </w:rPr>
      </w:pPr>
    </w:p>
    <w:sectPr w:rsidR="00544A22" w:rsidRPr="00454958" w:rsidSect="00534B5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4CBF"/>
    <w:multiLevelType w:val="hybridMultilevel"/>
    <w:tmpl w:val="2D0C9EB4"/>
    <w:lvl w:ilvl="0" w:tplc="4D68F40C">
      <w:start w:val="1"/>
      <w:numFmt w:val="decimal"/>
      <w:lvlText w:val="%1."/>
      <w:lvlJc w:val="left"/>
      <w:pPr>
        <w:ind w:left="1170" w:hanging="46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134A24ED"/>
    <w:multiLevelType w:val="hybridMultilevel"/>
    <w:tmpl w:val="894A69D2"/>
    <w:lvl w:ilvl="0" w:tplc="D3863A94">
      <w:start w:val="1"/>
      <w:numFmt w:val="bullet"/>
      <w:lvlText w:val="-"/>
      <w:lvlJc w:val="left"/>
      <w:pPr>
        <w:ind w:left="1220" w:hanging="360"/>
      </w:pPr>
      <w:rPr>
        <w:rFonts w:ascii="Times New Roman" w:hAnsi="Times New Roman" w:cs="Times New Roman"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 w15:restartNumberingAfterBreak="0">
    <w:nsid w:val="13FD72A2"/>
    <w:multiLevelType w:val="hybridMultilevel"/>
    <w:tmpl w:val="0A084224"/>
    <w:lvl w:ilvl="0" w:tplc="94144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BC1526"/>
    <w:multiLevelType w:val="hybridMultilevel"/>
    <w:tmpl w:val="52F84A94"/>
    <w:lvl w:ilvl="0" w:tplc="E2768060">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4" w15:restartNumberingAfterBreak="0">
    <w:nsid w:val="3A1A455F"/>
    <w:multiLevelType w:val="hybridMultilevel"/>
    <w:tmpl w:val="8A624D70"/>
    <w:lvl w:ilvl="0" w:tplc="158ACEF0">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5" w15:restartNumberingAfterBreak="0">
    <w:nsid w:val="4A863AF5"/>
    <w:multiLevelType w:val="hybridMultilevel"/>
    <w:tmpl w:val="AFB66906"/>
    <w:lvl w:ilvl="0" w:tplc="10EA4E26">
      <w:start w:val="1"/>
      <w:numFmt w:val="decimal"/>
      <w:lvlText w:val="%1."/>
      <w:lvlJc w:val="left"/>
      <w:pPr>
        <w:ind w:left="6314" w:hanging="360"/>
      </w:p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928"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6" w15:restartNumberingAfterBreak="0">
    <w:nsid w:val="4FAB1FA9"/>
    <w:multiLevelType w:val="multilevel"/>
    <w:tmpl w:val="ED3EE1F0"/>
    <w:lvl w:ilvl="0">
      <w:start w:val="1"/>
      <w:numFmt w:val="decimal"/>
      <w:lvlText w:val="%1."/>
      <w:lvlJc w:val="left"/>
      <w:pPr>
        <w:ind w:left="360" w:hanging="360"/>
      </w:pPr>
    </w:lvl>
    <w:lvl w:ilvl="1">
      <w:start w:val="1"/>
      <w:numFmt w:val="decimal"/>
      <w:lvlText w:val="%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B9268D"/>
    <w:multiLevelType w:val="hybridMultilevel"/>
    <w:tmpl w:val="E5A483B6"/>
    <w:lvl w:ilvl="0" w:tplc="BBFC231A">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15:restartNumberingAfterBreak="0">
    <w:nsid w:val="5DEB47F5"/>
    <w:multiLevelType w:val="hybridMultilevel"/>
    <w:tmpl w:val="9DF2DDAA"/>
    <w:lvl w:ilvl="0" w:tplc="0BCAA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58F69F7"/>
    <w:multiLevelType w:val="hybridMultilevel"/>
    <w:tmpl w:val="775099A0"/>
    <w:lvl w:ilvl="0" w:tplc="6C6C07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5CF1024"/>
    <w:multiLevelType w:val="hybridMultilevel"/>
    <w:tmpl w:val="5DA28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0857EC5"/>
    <w:multiLevelType w:val="hybridMultilevel"/>
    <w:tmpl w:val="87B825AC"/>
    <w:lvl w:ilvl="0" w:tplc="10EA4E26">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num>
  <w:num w:numId="5">
    <w:abstractNumId w:val="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8E"/>
    <w:rsid w:val="000005F2"/>
    <w:rsid w:val="00004AD1"/>
    <w:rsid w:val="00006371"/>
    <w:rsid w:val="00011326"/>
    <w:rsid w:val="000138C8"/>
    <w:rsid w:val="00013B42"/>
    <w:rsid w:val="0001791A"/>
    <w:rsid w:val="00021480"/>
    <w:rsid w:val="000226E3"/>
    <w:rsid w:val="00023349"/>
    <w:rsid w:val="0002368F"/>
    <w:rsid w:val="000266E2"/>
    <w:rsid w:val="000277B1"/>
    <w:rsid w:val="00036EE3"/>
    <w:rsid w:val="00037616"/>
    <w:rsid w:val="000436BF"/>
    <w:rsid w:val="000460DD"/>
    <w:rsid w:val="000518BD"/>
    <w:rsid w:val="00052645"/>
    <w:rsid w:val="00052D0F"/>
    <w:rsid w:val="00055BA0"/>
    <w:rsid w:val="0006050C"/>
    <w:rsid w:val="00062863"/>
    <w:rsid w:val="00072E93"/>
    <w:rsid w:val="0008152E"/>
    <w:rsid w:val="0008301A"/>
    <w:rsid w:val="0008634D"/>
    <w:rsid w:val="0008702F"/>
    <w:rsid w:val="000873F0"/>
    <w:rsid w:val="00091958"/>
    <w:rsid w:val="000A206A"/>
    <w:rsid w:val="000A20BC"/>
    <w:rsid w:val="000A6A46"/>
    <w:rsid w:val="000A6CAA"/>
    <w:rsid w:val="000A77B8"/>
    <w:rsid w:val="000B1C89"/>
    <w:rsid w:val="000C0222"/>
    <w:rsid w:val="000C4ABD"/>
    <w:rsid w:val="000C4D30"/>
    <w:rsid w:val="000C4D5B"/>
    <w:rsid w:val="000C5024"/>
    <w:rsid w:val="000C798E"/>
    <w:rsid w:val="000D0308"/>
    <w:rsid w:val="000D321E"/>
    <w:rsid w:val="000D4C75"/>
    <w:rsid w:val="000D4FC7"/>
    <w:rsid w:val="000D53C1"/>
    <w:rsid w:val="000D5D60"/>
    <w:rsid w:val="000D7057"/>
    <w:rsid w:val="000D72F2"/>
    <w:rsid w:val="000E5A1B"/>
    <w:rsid w:val="000E5D05"/>
    <w:rsid w:val="000E6912"/>
    <w:rsid w:val="000E793E"/>
    <w:rsid w:val="000E7FFC"/>
    <w:rsid w:val="000F0D0D"/>
    <w:rsid w:val="000F193B"/>
    <w:rsid w:val="00107202"/>
    <w:rsid w:val="0011399A"/>
    <w:rsid w:val="00116734"/>
    <w:rsid w:val="00122ED7"/>
    <w:rsid w:val="00124B90"/>
    <w:rsid w:val="00127EEE"/>
    <w:rsid w:val="001329DF"/>
    <w:rsid w:val="00135FC5"/>
    <w:rsid w:val="001364CD"/>
    <w:rsid w:val="00136AB9"/>
    <w:rsid w:val="00140D2A"/>
    <w:rsid w:val="0014360D"/>
    <w:rsid w:val="001441DA"/>
    <w:rsid w:val="00144605"/>
    <w:rsid w:val="00146CFA"/>
    <w:rsid w:val="00151F6C"/>
    <w:rsid w:val="00160035"/>
    <w:rsid w:val="00161274"/>
    <w:rsid w:val="0016172A"/>
    <w:rsid w:val="001626C0"/>
    <w:rsid w:val="00162BD5"/>
    <w:rsid w:val="00163167"/>
    <w:rsid w:val="00164452"/>
    <w:rsid w:val="00167062"/>
    <w:rsid w:val="00171B39"/>
    <w:rsid w:val="001725D7"/>
    <w:rsid w:val="00174D75"/>
    <w:rsid w:val="00175B2D"/>
    <w:rsid w:val="001811FD"/>
    <w:rsid w:val="00191B63"/>
    <w:rsid w:val="00193E57"/>
    <w:rsid w:val="00195B59"/>
    <w:rsid w:val="001A1E63"/>
    <w:rsid w:val="001A1EF0"/>
    <w:rsid w:val="001A4679"/>
    <w:rsid w:val="001A7FB1"/>
    <w:rsid w:val="001B1622"/>
    <w:rsid w:val="001B1DC1"/>
    <w:rsid w:val="001B2204"/>
    <w:rsid w:val="001B258A"/>
    <w:rsid w:val="001B368C"/>
    <w:rsid w:val="001C4E15"/>
    <w:rsid w:val="001C7C43"/>
    <w:rsid w:val="001D0B14"/>
    <w:rsid w:val="001D1930"/>
    <w:rsid w:val="001D6F7A"/>
    <w:rsid w:val="001E2711"/>
    <w:rsid w:val="001E36B0"/>
    <w:rsid w:val="001F5519"/>
    <w:rsid w:val="001F5A44"/>
    <w:rsid w:val="001F6C4A"/>
    <w:rsid w:val="00201AB1"/>
    <w:rsid w:val="0020392E"/>
    <w:rsid w:val="00203CBF"/>
    <w:rsid w:val="00206C46"/>
    <w:rsid w:val="00211DF1"/>
    <w:rsid w:val="00212097"/>
    <w:rsid w:val="00214470"/>
    <w:rsid w:val="00214907"/>
    <w:rsid w:val="00215E82"/>
    <w:rsid w:val="00221B29"/>
    <w:rsid w:val="00221D6A"/>
    <w:rsid w:val="00222987"/>
    <w:rsid w:val="00246EB8"/>
    <w:rsid w:val="00247571"/>
    <w:rsid w:val="00247F51"/>
    <w:rsid w:val="00250055"/>
    <w:rsid w:val="00250966"/>
    <w:rsid w:val="0025096E"/>
    <w:rsid w:val="0025314F"/>
    <w:rsid w:val="00255DFB"/>
    <w:rsid w:val="00260F40"/>
    <w:rsid w:val="00261585"/>
    <w:rsid w:val="00266EB5"/>
    <w:rsid w:val="0027262D"/>
    <w:rsid w:val="002738FB"/>
    <w:rsid w:val="00287F87"/>
    <w:rsid w:val="00297192"/>
    <w:rsid w:val="002A02A7"/>
    <w:rsid w:val="002A23BF"/>
    <w:rsid w:val="002A3CBD"/>
    <w:rsid w:val="002A4744"/>
    <w:rsid w:val="002B4DE2"/>
    <w:rsid w:val="002C0971"/>
    <w:rsid w:val="002D1784"/>
    <w:rsid w:val="002D2E92"/>
    <w:rsid w:val="002D5BA2"/>
    <w:rsid w:val="002D7351"/>
    <w:rsid w:val="002E10E7"/>
    <w:rsid w:val="002E11A1"/>
    <w:rsid w:val="002F0C2D"/>
    <w:rsid w:val="00301D98"/>
    <w:rsid w:val="00302027"/>
    <w:rsid w:val="00303327"/>
    <w:rsid w:val="003042ED"/>
    <w:rsid w:val="00306B08"/>
    <w:rsid w:val="00306C59"/>
    <w:rsid w:val="00314515"/>
    <w:rsid w:val="0031668A"/>
    <w:rsid w:val="0032039F"/>
    <w:rsid w:val="00323114"/>
    <w:rsid w:val="00326BBE"/>
    <w:rsid w:val="00330C22"/>
    <w:rsid w:val="00331E78"/>
    <w:rsid w:val="003337E5"/>
    <w:rsid w:val="003401D7"/>
    <w:rsid w:val="00343564"/>
    <w:rsid w:val="00345DCE"/>
    <w:rsid w:val="00352567"/>
    <w:rsid w:val="00357C9F"/>
    <w:rsid w:val="00360E6C"/>
    <w:rsid w:val="00364765"/>
    <w:rsid w:val="0036584D"/>
    <w:rsid w:val="003667E0"/>
    <w:rsid w:val="00370869"/>
    <w:rsid w:val="00375088"/>
    <w:rsid w:val="003759C3"/>
    <w:rsid w:val="00375B9C"/>
    <w:rsid w:val="00376377"/>
    <w:rsid w:val="00376AFE"/>
    <w:rsid w:val="003861A6"/>
    <w:rsid w:val="00390117"/>
    <w:rsid w:val="00394901"/>
    <w:rsid w:val="003972F2"/>
    <w:rsid w:val="003A066B"/>
    <w:rsid w:val="003A5188"/>
    <w:rsid w:val="003C4960"/>
    <w:rsid w:val="003D1EF5"/>
    <w:rsid w:val="003D3053"/>
    <w:rsid w:val="003D74A9"/>
    <w:rsid w:val="003E693B"/>
    <w:rsid w:val="003F63BC"/>
    <w:rsid w:val="004019F2"/>
    <w:rsid w:val="00402409"/>
    <w:rsid w:val="0040270A"/>
    <w:rsid w:val="0040415A"/>
    <w:rsid w:val="004046D1"/>
    <w:rsid w:val="0041487A"/>
    <w:rsid w:val="004311A8"/>
    <w:rsid w:val="00434AF0"/>
    <w:rsid w:val="00436E97"/>
    <w:rsid w:val="0043774A"/>
    <w:rsid w:val="00443D20"/>
    <w:rsid w:val="0044487E"/>
    <w:rsid w:val="004451BB"/>
    <w:rsid w:val="00450DA1"/>
    <w:rsid w:val="00452C0B"/>
    <w:rsid w:val="00454958"/>
    <w:rsid w:val="00464D81"/>
    <w:rsid w:val="0046664C"/>
    <w:rsid w:val="00471C60"/>
    <w:rsid w:val="004816B0"/>
    <w:rsid w:val="004819D5"/>
    <w:rsid w:val="0048204A"/>
    <w:rsid w:val="00482A49"/>
    <w:rsid w:val="00487B59"/>
    <w:rsid w:val="00492139"/>
    <w:rsid w:val="00494F41"/>
    <w:rsid w:val="00495CB7"/>
    <w:rsid w:val="004969AF"/>
    <w:rsid w:val="004B19DA"/>
    <w:rsid w:val="004B550B"/>
    <w:rsid w:val="004C3A7C"/>
    <w:rsid w:val="004C6584"/>
    <w:rsid w:val="004D07E9"/>
    <w:rsid w:val="004D165D"/>
    <w:rsid w:val="004E046E"/>
    <w:rsid w:val="004E3A67"/>
    <w:rsid w:val="004E3D2E"/>
    <w:rsid w:val="004E410E"/>
    <w:rsid w:val="004E4992"/>
    <w:rsid w:val="004E5638"/>
    <w:rsid w:val="004E686C"/>
    <w:rsid w:val="004F1B9C"/>
    <w:rsid w:val="004F2145"/>
    <w:rsid w:val="004F2D5B"/>
    <w:rsid w:val="004F4D8C"/>
    <w:rsid w:val="00500231"/>
    <w:rsid w:val="00501CB4"/>
    <w:rsid w:val="0050276E"/>
    <w:rsid w:val="00504C30"/>
    <w:rsid w:val="00504F1B"/>
    <w:rsid w:val="00511267"/>
    <w:rsid w:val="00513010"/>
    <w:rsid w:val="00513967"/>
    <w:rsid w:val="00515473"/>
    <w:rsid w:val="00516FCC"/>
    <w:rsid w:val="005273E4"/>
    <w:rsid w:val="00530F94"/>
    <w:rsid w:val="00534B58"/>
    <w:rsid w:val="00537661"/>
    <w:rsid w:val="00537F3A"/>
    <w:rsid w:val="0054043D"/>
    <w:rsid w:val="00544A22"/>
    <w:rsid w:val="00554661"/>
    <w:rsid w:val="005600AA"/>
    <w:rsid w:val="00560E93"/>
    <w:rsid w:val="00565D31"/>
    <w:rsid w:val="00575602"/>
    <w:rsid w:val="0057707B"/>
    <w:rsid w:val="005814A6"/>
    <w:rsid w:val="00581B2C"/>
    <w:rsid w:val="00583268"/>
    <w:rsid w:val="00586209"/>
    <w:rsid w:val="00590CDD"/>
    <w:rsid w:val="00591272"/>
    <w:rsid w:val="005A11B6"/>
    <w:rsid w:val="005C0F27"/>
    <w:rsid w:val="005C2A3F"/>
    <w:rsid w:val="005C7EEC"/>
    <w:rsid w:val="005D4A6A"/>
    <w:rsid w:val="005D5496"/>
    <w:rsid w:val="005D65DB"/>
    <w:rsid w:val="005D770C"/>
    <w:rsid w:val="005D7794"/>
    <w:rsid w:val="005D7814"/>
    <w:rsid w:val="005E0CCE"/>
    <w:rsid w:val="005E69C6"/>
    <w:rsid w:val="005F2327"/>
    <w:rsid w:val="005F7E05"/>
    <w:rsid w:val="00610B76"/>
    <w:rsid w:val="00611EAD"/>
    <w:rsid w:val="006126DB"/>
    <w:rsid w:val="00612B9B"/>
    <w:rsid w:val="00614E58"/>
    <w:rsid w:val="00620930"/>
    <w:rsid w:val="00624080"/>
    <w:rsid w:val="006249AF"/>
    <w:rsid w:val="00632EC4"/>
    <w:rsid w:val="006366B3"/>
    <w:rsid w:val="0064058E"/>
    <w:rsid w:val="00641E20"/>
    <w:rsid w:val="00643C66"/>
    <w:rsid w:val="0064688A"/>
    <w:rsid w:val="006511A7"/>
    <w:rsid w:val="00654AD4"/>
    <w:rsid w:val="00655869"/>
    <w:rsid w:val="0065756F"/>
    <w:rsid w:val="00660897"/>
    <w:rsid w:val="00663141"/>
    <w:rsid w:val="00663703"/>
    <w:rsid w:val="00663D4A"/>
    <w:rsid w:val="006674E3"/>
    <w:rsid w:val="00667BEC"/>
    <w:rsid w:val="00675A47"/>
    <w:rsid w:val="00675E97"/>
    <w:rsid w:val="0067684E"/>
    <w:rsid w:val="0067755A"/>
    <w:rsid w:val="00682F7A"/>
    <w:rsid w:val="00683D36"/>
    <w:rsid w:val="00686427"/>
    <w:rsid w:val="006866EF"/>
    <w:rsid w:val="0069647F"/>
    <w:rsid w:val="00696C50"/>
    <w:rsid w:val="006A17D0"/>
    <w:rsid w:val="006A47A0"/>
    <w:rsid w:val="006B1367"/>
    <w:rsid w:val="006B719F"/>
    <w:rsid w:val="006C1E7F"/>
    <w:rsid w:val="006C2373"/>
    <w:rsid w:val="006C36D1"/>
    <w:rsid w:val="006D1302"/>
    <w:rsid w:val="006D25FE"/>
    <w:rsid w:val="006D2D51"/>
    <w:rsid w:val="006D43DD"/>
    <w:rsid w:val="006D6E6A"/>
    <w:rsid w:val="006D7B0B"/>
    <w:rsid w:val="006E3221"/>
    <w:rsid w:val="006E350E"/>
    <w:rsid w:val="006E39D7"/>
    <w:rsid w:val="006E3D8B"/>
    <w:rsid w:val="006E4B67"/>
    <w:rsid w:val="006E61E3"/>
    <w:rsid w:val="006F248C"/>
    <w:rsid w:val="006F3CFF"/>
    <w:rsid w:val="006F4B7D"/>
    <w:rsid w:val="006F6D31"/>
    <w:rsid w:val="00702A43"/>
    <w:rsid w:val="007113D0"/>
    <w:rsid w:val="007149EE"/>
    <w:rsid w:val="007248C6"/>
    <w:rsid w:val="00726C6E"/>
    <w:rsid w:val="007374D9"/>
    <w:rsid w:val="00737625"/>
    <w:rsid w:val="0074104F"/>
    <w:rsid w:val="007429A4"/>
    <w:rsid w:val="00747F11"/>
    <w:rsid w:val="007517CB"/>
    <w:rsid w:val="00753E77"/>
    <w:rsid w:val="00763F67"/>
    <w:rsid w:val="00764AF2"/>
    <w:rsid w:val="0076548B"/>
    <w:rsid w:val="007732ED"/>
    <w:rsid w:val="007753B6"/>
    <w:rsid w:val="00775CE0"/>
    <w:rsid w:val="007819FE"/>
    <w:rsid w:val="00781DEC"/>
    <w:rsid w:val="007830E9"/>
    <w:rsid w:val="007832EA"/>
    <w:rsid w:val="00796C74"/>
    <w:rsid w:val="00797633"/>
    <w:rsid w:val="007A12C2"/>
    <w:rsid w:val="007A2372"/>
    <w:rsid w:val="007A528D"/>
    <w:rsid w:val="007A5A08"/>
    <w:rsid w:val="007A6621"/>
    <w:rsid w:val="007A7CEA"/>
    <w:rsid w:val="007B2A07"/>
    <w:rsid w:val="007B506E"/>
    <w:rsid w:val="007B5B2E"/>
    <w:rsid w:val="007B6686"/>
    <w:rsid w:val="007B7DDC"/>
    <w:rsid w:val="007C1127"/>
    <w:rsid w:val="007C155F"/>
    <w:rsid w:val="007C43AE"/>
    <w:rsid w:val="007C65CC"/>
    <w:rsid w:val="007C7C39"/>
    <w:rsid w:val="007D07CE"/>
    <w:rsid w:val="007D163B"/>
    <w:rsid w:val="007D16E2"/>
    <w:rsid w:val="007E149F"/>
    <w:rsid w:val="007E5109"/>
    <w:rsid w:val="007E7670"/>
    <w:rsid w:val="007F67F3"/>
    <w:rsid w:val="007F7968"/>
    <w:rsid w:val="0080273F"/>
    <w:rsid w:val="00802BF0"/>
    <w:rsid w:val="00803AAD"/>
    <w:rsid w:val="0080581E"/>
    <w:rsid w:val="00807997"/>
    <w:rsid w:val="00807F14"/>
    <w:rsid w:val="008100B1"/>
    <w:rsid w:val="008108AE"/>
    <w:rsid w:val="00810C0B"/>
    <w:rsid w:val="00811991"/>
    <w:rsid w:val="00815A9E"/>
    <w:rsid w:val="00840705"/>
    <w:rsid w:val="00844A1F"/>
    <w:rsid w:val="008459AD"/>
    <w:rsid w:val="0085257D"/>
    <w:rsid w:val="00854AAC"/>
    <w:rsid w:val="00860609"/>
    <w:rsid w:val="008607EB"/>
    <w:rsid w:val="0086243D"/>
    <w:rsid w:val="008728F4"/>
    <w:rsid w:val="008729C6"/>
    <w:rsid w:val="008734E3"/>
    <w:rsid w:val="00874CAE"/>
    <w:rsid w:val="00875370"/>
    <w:rsid w:val="00876DFD"/>
    <w:rsid w:val="00877093"/>
    <w:rsid w:val="0089268E"/>
    <w:rsid w:val="00896968"/>
    <w:rsid w:val="008A27A9"/>
    <w:rsid w:val="008A6E4E"/>
    <w:rsid w:val="008B2F95"/>
    <w:rsid w:val="008B6343"/>
    <w:rsid w:val="008C1221"/>
    <w:rsid w:val="008C2716"/>
    <w:rsid w:val="008C4E90"/>
    <w:rsid w:val="008C69E8"/>
    <w:rsid w:val="008C6DEC"/>
    <w:rsid w:val="008D1F05"/>
    <w:rsid w:val="008D295C"/>
    <w:rsid w:val="008D5461"/>
    <w:rsid w:val="008D63C5"/>
    <w:rsid w:val="008E38FB"/>
    <w:rsid w:val="008E484D"/>
    <w:rsid w:val="008F175A"/>
    <w:rsid w:val="008F24F6"/>
    <w:rsid w:val="008F35AF"/>
    <w:rsid w:val="0090092F"/>
    <w:rsid w:val="009016FE"/>
    <w:rsid w:val="00901C4B"/>
    <w:rsid w:val="00901C76"/>
    <w:rsid w:val="0090387D"/>
    <w:rsid w:val="00907241"/>
    <w:rsid w:val="00907624"/>
    <w:rsid w:val="00907C7D"/>
    <w:rsid w:val="00907D17"/>
    <w:rsid w:val="0091367E"/>
    <w:rsid w:val="00913A5E"/>
    <w:rsid w:val="00917FDC"/>
    <w:rsid w:val="0092722A"/>
    <w:rsid w:val="00932FBF"/>
    <w:rsid w:val="009342E6"/>
    <w:rsid w:val="00940C71"/>
    <w:rsid w:val="00943A59"/>
    <w:rsid w:val="009446B8"/>
    <w:rsid w:val="00946E91"/>
    <w:rsid w:val="00950375"/>
    <w:rsid w:val="00951EEF"/>
    <w:rsid w:val="00952F65"/>
    <w:rsid w:val="009600C8"/>
    <w:rsid w:val="00962B56"/>
    <w:rsid w:val="00965AE1"/>
    <w:rsid w:val="00967E17"/>
    <w:rsid w:val="00972A7B"/>
    <w:rsid w:val="00976ED5"/>
    <w:rsid w:val="009819DD"/>
    <w:rsid w:val="00985A58"/>
    <w:rsid w:val="00985F1B"/>
    <w:rsid w:val="00986F38"/>
    <w:rsid w:val="009877A6"/>
    <w:rsid w:val="009905C5"/>
    <w:rsid w:val="00991087"/>
    <w:rsid w:val="00991A5C"/>
    <w:rsid w:val="009A437B"/>
    <w:rsid w:val="009A7665"/>
    <w:rsid w:val="009B0496"/>
    <w:rsid w:val="009B4BE2"/>
    <w:rsid w:val="009C3722"/>
    <w:rsid w:val="009C691A"/>
    <w:rsid w:val="009D101F"/>
    <w:rsid w:val="009E29BF"/>
    <w:rsid w:val="009E373C"/>
    <w:rsid w:val="009E645A"/>
    <w:rsid w:val="009F1978"/>
    <w:rsid w:val="00A00BCF"/>
    <w:rsid w:val="00A101D2"/>
    <w:rsid w:val="00A12F5C"/>
    <w:rsid w:val="00A13E0A"/>
    <w:rsid w:val="00A1641A"/>
    <w:rsid w:val="00A16DB1"/>
    <w:rsid w:val="00A17CD3"/>
    <w:rsid w:val="00A218DA"/>
    <w:rsid w:val="00A23FD1"/>
    <w:rsid w:val="00A24F73"/>
    <w:rsid w:val="00A2573B"/>
    <w:rsid w:val="00A27E52"/>
    <w:rsid w:val="00A300B1"/>
    <w:rsid w:val="00A308F3"/>
    <w:rsid w:val="00A33B08"/>
    <w:rsid w:val="00A346BF"/>
    <w:rsid w:val="00A44AE8"/>
    <w:rsid w:val="00A4581F"/>
    <w:rsid w:val="00A51AAD"/>
    <w:rsid w:val="00A63302"/>
    <w:rsid w:val="00A6340A"/>
    <w:rsid w:val="00A65E69"/>
    <w:rsid w:val="00A72999"/>
    <w:rsid w:val="00A75721"/>
    <w:rsid w:val="00A85623"/>
    <w:rsid w:val="00A87E50"/>
    <w:rsid w:val="00A92B38"/>
    <w:rsid w:val="00A92CB5"/>
    <w:rsid w:val="00A938B1"/>
    <w:rsid w:val="00A949BE"/>
    <w:rsid w:val="00A97A84"/>
    <w:rsid w:val="00AA32A4"/>
    <w:rsid w:val="00AA7278"/>
    <w:rsid w:val="00AB33B3"/>
    <w:rsid w:val="00AB3750"/>
    <w:rsid w:val="00AB6073"/>
    <w:rsid w:val="00AB7894"/>
    <w:rsid w:val="00AC1287"/>
    <w:rsid w:val="00AC755B"/>
    <w:rsid w:val="00AD2BAA"/>
    <w:rsid w:val="00AD7A47"/>
    <w:rsid w:val="00AE0894"/>
    <w:rsid w:val="00AE0B65"/>
    <w:rsid w:val="00AE3760"/>
    <w:rsid w:val="00AE4950"/>
    <w:rsid w:val="00AE4A1B"/>
    <w:rsid w:val="00AE5973"/>
    <w:rsid w:val="00AE70BA"/>
    <w:rsid w:val="00AF1A06"/>
    <w:rsid w:val="00AF2655"/>
    <w:rsid w:val="00AF46D0"/>
    <w:rsid w:val="00AF705E"/>
    <w:rsid w:val="00B0604C"/>
    <w:rsid w:val="00B0740B"/>
    <w:rsid w:val="00B22338"/>
    <w:rsid w:val="00B23491"/>
    <w:rsid w:val="00B2349F"/>
    <w:rsid w:val="00B245B0"/>
    <w:rsid w:val="00B24D1B"/>
    <w:rsid w:val="00B257C1"/>
    <w:rsid w:val="00B301A4"/>
    <w:rsid w:val="00B33B1E"/>
    <w:rsid w:val="00B40F7D"/>
    <w:rsid w:val="00B52A93"/>
    <w:rsid w:val="00B54393"/>
    <w:rsid w:val="00B546F3"/>
    <w:rsid w:val="00B55BCF"/>
    <w:rsid w:val="00B579BB"/>
    <w:rsid w:val="00B613E0"/>
    <w:rsid w:val="00B723C4"/>
    <w:rsid w:val="00B749F3"/>
    <w:rsid w:val="00B76E78"/>
    <w:rsid w:val="00B77064"/>
    <w:rsid w:val="00B84626"/>
    <w:rsid w:val="00B84FF6"/>
    <w:rsid w:val="00B933CB"/>
    <w:rsid w:val="00BA24BF"/>
    <w:rsid w:val="00BA439C"/>
    <w:rsid w:val="00BA46BF"/>
    <w:rsid w:val="00BB6925"/>
    <w:rsid w:val="00BB75EC"/>
    <w:rsid w:val="00BC2264"/>
    <w:rsid w:val="00BC6E47"/>
    <w:rsid w:val="00BD114E"/>
    <w:rsid w:val="00BD34CD"/>
    <w:rsid w:val="00BD58A2"/>
    <w:rsid w:val="00BD7215"/>
    <w:rsid w:val="00BE6613"/>
    <w:rsid w:val="00BF4490"/>
    <w:rsid w:val="00BF5564"/>
    <w:rsid w:val="00BF5F34"/>
    <w:rsid w:val="00C0321F"/>
    <w:rsid w:val="00C06E1F"/>
    <w:rsid w:val="00C128CF"/>
    <w:rsid w:val="00C14256"/>
    <w:rsid w:val="00C16180"/>
    <w:rsid w:val="00C21864"/>
    <w:rsid w:val="00C23922"/>
    <w:rsid w:val="00C2416A"/>
    <w:rsid w:val="00C270BF"/>
    <w:rsid w:val="00C344C2"/>
    <w:rsid w:val="00C357F9"/>
    <w:rsid w:val="00C35B52"/>
    <w:rsid w:val="00C35F9B"/>
    <w:rsid w:val="00C36D4B"/>
    <w:rsid w:val="00C40190"/>
    <w:rsid w:val="00C405F3"/>
    <w:rsid w:val="00C51A64"/>
    <w:rsid w:val="00C5284D"/>
    <w:rsid w:val="00C9145F"/>
    <w:rsid w:val="00C921D6"/>
    <w:rsid w:val="00C9418B"/>
    <w:rsid w:val="00CA077F"/>
    <w:rsid w:val="00CA1DD1"/>
    <w:rsid w:val="00CA3CBB"/>
    <w:rsid w:val="00CA5478"/>
    <w:rsid w:val="00CA5AC8"/>
    <w:rsid w:val="00CA71E7"/>
    <w:rsid w:val="00CB2F2F"/>
    <w:rsid w:val="00CB6AFE"/>
    <w:rsid w:val="00CB7C8A"/>
    <w:rsid w:val="00CC07AE"/>
    <w:rsid w:val="00CC38D3"/>
    <w:rsid w:val="00CD0A50"/>
    <w:rsid w:val="00CD11B4"/>
    <w:rsid w:val="00CD2239"/>
    <w:rsid w:val="00CD4175"/>
    <w:rsid w:val="00CD419D"/>
    <w:rsid w:val="00CD4B47"/>
    <w:rsid w:val="00CD7EFC"/>
    <w:rsid w:val="00CE43FD"/>
    <w:rsid w:val="00CE52DF"/>
    <w:rsid w:val="00CE5744"/>
    <w:rsid w:val="00CF4535"/>
    <w:rsid w:val="00D00197"/>
    <w:rsid w:val="00D00CF8"/>
    <w:rsid w:val="00D01CBB"/>
    <w:rsid w:val="00D01D78"/>
    <w:rsid w:val="00D03965"/>
    <w:rsid w:val="00D0561C"/>
    <w:rsid w:val="00D07B94"/>
    <w:rsid w:val="00D10DBD"/>
    <w:rsid w:val="00D11188"/>
    <w:rsid w:val="00D1269A"/>
    <w:rsid w:val="00D1340F"/>
    <w:rsid w:val="00D15DA6"/>
    <w:rsid w:val="00D15E6F"/>
    <w:rsid w:val="00D17C5E"/>
    <w:rsid w:val="00D20AE0"/>
    <w:rsid w:val="00D241C2"/>
    <w:rsid w:val="00D32EE3"/>
    <w:rsid w:val="00D35072"/>
    <w:rsid w:val="00D35CD1"/>
    <w:rsid w:val="00D40671"/>
    <w:rsid w:val="00D417BC"/>
    <w:rsid w:val="00D42237"/>
    <w:rsid w:val="00D4477E"/>
    <w:rsid w:val="00D46A33"/>
    <w:rsid w:val="00D529E1"/>
    <w:rsid w:val="00D55219"/>
    <w:rsid w:val="00D61CFD"/>
    <w:rsid w:val="00D62D43"/>
    <w:rsid w:val="00D64180"/>
    <w:rsid w:val="00D6446F"/>
    <w:rsid w:val="00D6525A"/>
    <w:rsid w:val="00D66762"/>
    <w:rsid w:val="00D72915"/>
    <w:rsid w:val="00D73F18"/>
    <w:rsid w:val="00D76071"/>
    <w:rsid w:val="00D8000E"/>
    <w:rsid w:val="00D83B4D"/>
    <w:rsid w:val="00D83C73"/>
    <w:rsid w:val="00D86020"/>
    <w:rsid w:val="00D86907"/>
    <w:rsid w:val="00D90C52"/>
    <w:rsid w:val="00D920D9"/>
    <w:rsid w:val="00D96448"/>
    <w:rsid w:val="00DA059B"/>
    <w:rsid w:val="00DA56FB"/>
    <w:rsid w:val="00DA6999"/>
    <w:rsid w:val="00DA7D9F"/>
    <w:rsid w:val="00DB032F"/>
    <w:rsid w:val="00DB133B"/>
    <w:rsid w:val="00DB43CA"/>
    <w:rsid w:val="00DB4556"/>
    <w:rsid w:val="00DB6447"/>
    <w:rsid w:val="00DB67E0"/>
    <w:rsid w:val="00DB7468"/>
    <w:rsid w:val="00DB781B"/>
    <w:rsid w:val="00DC0140"/>
    <w:rsid w:val="00DC6779"/>
    <w:rsid w:val="00DD000E"/>
    <w:rsid w:val="00DD24AA"/>
    <w:rsid w:val="00DD2C37"/>
    <w:rsid w:val="00DD3A95"/>
    <w:rsid w:val="00DD515A"/>
    <w:rsid w:val="00DE13F0"/>
    <w:rsid w:val="00DE1C2F"/>
    <w:rsid w:val="00DE2393"/>
    <w:rsid w:val="00DE4CF5"/>
    <w:rsid w:val="00DF75A3"/>
    <w:rsid w:val="00DF7D01"/>
    <w:rsid w:val="00E03199"/>
    <w:rsid w:val="00E05032"/>
    <w:rsid w:val="00E05D94"/>
    <w:rsid w:val="00E05F6E"/>
    <w:rsid w:val="00E06C88"/>
    <w:rsid w:val="00E137B0"/>
    <w:rsid w:val="00E14853"/>
    <w:rsid w:val="00E17251"/>
    <w:rsid w:val="00E17CA9"/>
    <w:rsid w:val="00E210A7"/>
    <w:rsid w:val="00E2177B"/>
    <w:rsid w:val="00E22264"/>
    <w:rsid w:val="00E231CD"/>
    <w:rsid w:val="00E23ED5"/>
    <w:rsid w:val="00E23F37"/>
    <w:rsid w:val="00E26FF8"/>
    <w:rsid w:val="00E324AA"/>
    <w:rsid w:val="00E413A3"/>
    <w:rsid w:val="00E41CD3"/>
    <w:rsid w:val="00E43359"/>
    <w:rsid w:val="00E44F16"/>
    <w:rsid w:val="00E44FB5"/>
    <w:rsid w:val="00E451E7"/>
    <w:rsid w:val="00E459E4"/>
    <w:rsid w:val="00E51B15"/>
    <w:rsid w:val="00E51B8F"/>
    <w:rsid w:val="00E537A7"/>
    <w:rsid w:val="00E61C17"/>
    <w:rsid w:val="00E63E6A"/>
    <w:rsid w:val="00E641C1"/>
    <w:rsid w:val="00E7799E"/>
    <w:rsid w:val="00E834FE"/>
    <w:rsid w:val="00E86EA9"/>
    <w:rsid w:val="00E87085"/>
    <w:rsid w:val="00E93D6F"/>
    <w:rsid w:val="00E956CA"/>
    <w:rsid w:val="00EA0785"/>
    <w:rsid w:val="00EA2599"/>
    <w:rsid w:val="00EA309A"/>
    <w:rsid w:val="00EA3F79"/>
    <w:rsid w:val="00EA4DB6"/>
    <w:rsid w:val="00EB0484"/>
    <w:rsid w:val="00EB0706"/>
    <w:rsid w:val="00EB13D4"/>
    <w:rsid w:val="00EC30AE"/>
    <w:rsid w:val="00EC4400"/>
    <w:rsid w:val="00EC6C72"/>
    <w:rsid w:val="00EC6DDD"/>
    <w:rsid w:val="00ED5924"/>
    <w:rsid w:val="00ED6549"/>
    <w:rsid w:val="00ED72F8"/>
    <w:rsid w:val="00ED76F6"/>
    <w:rsid w:val="00EE17BB"/>
    <w:rsid w:val="00EE2D24"/>
    <w:rsid w:val="00EE537E"/>
    <w:rsid w:val="00EE7DF2"/>
    <w:rsid w:val="00EF33B0"/>
    <w:rsid w:val="00EF40C1"/>
    <w:rsid w:val="00EF475D"/>
    <w:rsid w:val="00F005CC"/>
    <w:rsid w:val="00F100D0"/>
    <w:rsid w:val="00F10C2C"/>
    <w:rsid w:val="00F12713"/>
    <w:rsid w:val="00F14835"/>
    <w:rsid w:val="00F160C2"/>
    <w:rsid w:val="00F1685B"/>
    <w:rsid w:val="00F24715"/>
    <w:rsid w:val="00F25687"/>
    <w:rsid w:val="00F25DD6"/>
    <w:rsid w:val="00F27C39"/>
    <w:rsid w:val="00F35BE1"/>
    <w:rsid w:val="00F36047"/>
    <w:rsid w:val="00F379A4"/>
    <w:rsid w:val="00F415B0"/>
    <w:rsid w:val="00F44EE9"/>
    <w:rsid w:val="00F455DC"/>
    <w:rsid w:val="00F568D1"/>
    <w:rsid w:val="00F6472C"/>
    <w:rsid w:val="00F70A79"/>
    <w:rsid w:val="00F71EC7"/>
    <w:rsid w:val="00F73576"/>
    <w:rsid w:val="00F74024"/>
    <w:rsid w:val="00F77224"/>
    <w:rsid w:val="00F7737C"/>
    <w:rsid w:val="00F81AE8"/>
    <w:rsid w:val="00F82579"/>
    <w:rsid w:val="00F825AB"/>
    <w:rsid w:val="00F83E3C"/>
    <w:rsid w:val="00F843CC"/>
    <w:rsid w:val="00F8487F"/>
    <w:rsid w:val="00FA04E0"/>
    <w:rsid w:val="00FA1F92"/>
    <w:rsid w:val="00FA5F21"/>
    <w:rsid w:val="00FA61C3"/>
    <w:rsid w:val="00FB0F6B"/>
    <w:rsid w:val="00FB45E4"/>
    <w:rsid w:val="00FB5673"/>
    <w:rsid w:val="00FC394E"/>
    <w:rsid w:val="00FC58B8"/>
    <w:rsid w:val="00FD1CF1"/>
    <w:rsid w:val="00FD37CB"/>
    <w:rsid w:val="00FD6D78"/>
    <w:rsid w:val="00FE6686"/>
    <w:rsid w:val="00FF186E"/>
    <w:rsid w:val="00FF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ACF6"/>
  <w15:chartTrackingRefBased/>
  <w15:docId w15:val="{348BD7DB-9D87-4EF1-AC72-4DD47B1D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35"/>
    <w:pPr>
      <w:suppressAutoHyphens/>
      <w:spacing w:after="0" w:line="24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053"/>
    <w:rPr>
      <w:rFonts w:ascii="Segoe UI" w:hAnsi="Segoe UI" w:cs="Segoe UI"/>
      <w:sz w:val="18"/>
      <w:szCs w:val="18"/>
    </w:rPr>
  </w:style>
  <w:style w:type="character" w:customStyle="1" w:styleId="a4">
    <w:name w:val="Текст выноски Знак"/>
    <w:basedOn w:val="a0"/>
    <w:link w:val="a3"/>
    <w:uiPriority w:val="99"/>
    <w:semiHidden/>
    <w:rsid w:val="003D3053"/>
    <w:rPr>
      <w:rFonts w:ascii="Segoe UI" w:eastAsia="Times New Roman" w:hAnsi="Segoe UI" w:cs="Segoe UI"/>
      <w:sz w:val="18"/>
      <w:szCs w:val="18"/>
      <w:lang w:eastAsia="ar-SA"/>
    </w:rPr>
  </w:style>
  <w:style w:type="paragraph" w:customStyle="1" w:styleId="a5">
    <w:name w:val="Стандарт"/>
    <w:rsid w:val="00DB455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221D6A"/>
    <w:pPr>
      <w:ind w:left="720"/>
      <w:contextualSpacing/>
    </w:pPr>
  </w:style>
  <w:style w:type="paragraph" w:styleId="a7">
    <w:name w:val="Intense Quote"/>
    <w:basedOn w:val="a"/>
    <w:next w:val="a"/>
    <w:link w:val="a8"/>
    <w:uiPriority w:val="30"/>
    <w:qFormat/>
    <w:rsid w:val="001A1E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1A1E63"/>
    <w:rPr>
      <w:rFonts w:ascii="Times New Roman" w:eastAsia="Times New Roman" w:hAnsi="Times New Roman" w:cs="Times New Roman"/>
      <w:i/>
      <w:iCs/>
      <w:color w:val="5B9BD5" w:themeColor="accent1"/>
      <w:szCs w:val="20"/>
      <w:lang w:eastAsia="ar-SA"/>
    </w:rPr>
  </w:style>
  <w:style w:type="paragraph" w:styleId="HTML">
    <w:name w:val="HTML Preformatted"/>
    <w:basedOn w:val="a"/>
    <w:link w:val="HTML0"/>
    <w:uiPriority w:val="99"/>
    <w:unhideWhenUsed/>
    <w:rsid w:val="000F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uiPriority w:val="99"/>
    <w:rsid w:val="000F0D0D"/>
    <w:rPr>
      <w:rFonts w:ascii="Courier New" w:eastAsia="Times New Roman" w:hAnsi="Courier New" w:cs="Courier New"/>
      <w:sz w:val="20"/>
      <w:szCs w:val="20"/>
      <w:lang w:eastAsia="ru-RU"/>
    </w:rPr>
  </w:style>
  <w:style w:type="paragraph" w:styleId="a9">
    <w:name w:val="No Spacing"/>
    <w:uiPriority w:val="1"/>
    <w:qFormat/>
    <w:rsid w:val="00DB133B"/>
    <w:pPr>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2"/>
    <w:locked/>
    <w:rsid w:val="00AE5973"/>
    <w:rPr>
      <w:rFonts w:ascii="Lucida Sans Unicode" w:eastAsia="Lucida Sans Unicode" w:hAnsi="Lucida Sans Unicode" w:cs="Lucida Sans Unicode"/>
      <w:b/>
      <w:bCs/>
      <w:spacing w:val="1"/>
      <w:sz w:val="17"/>
      <w:szCs w:val="17"/>
      <w:shd w:val="clear" w:color="auto" w:fill="FFFFFF"/>
    </w:rPr>
  </w:style>
  <w:style w:type="paragraph" w:customStyle="1" w:styleId="2">
    <w:name w:val="Основной текст2"/>
    <w:basedOn w:val="a"/>
    <w:link w:val="aa"/>
    <w:rsid w:val="00AE5973"/>
    <w:pPr>
      <w:widowControl w:val="0"/>
      <w:shd w:val="clear" w:color="auto" w:fill="FFFFFF"/>
      <w:suppressAutoHyphens w:val="0"/>
      <w:spacing w:line="278" w:lineRule="exact"/>
    </w:pPr>
    <w:rPr>
      <w:rFonts w:ascii="Lucida Sans Unicode" w:eastAsia="Lucida Sans Unicode" w:hAnsi="Lucida Sans Unicode" w:cs="Lucida Sans Unicode"/>
      <w:b/>
      <w:bCs/>
      <w:spacing w:val="1"/>
      <w:sz w:val="17"/>
      <w:szCs w:val="17"/>
      <w:lang w:eastAsia="en-US"/>
    </w:rPr>
  </w:style>
  <w:style w:type="table" w:styleId="ab">
    <w:name w:val="Table Grid"/>
    <w:basedOn w:val="a1"/>
    <w:uiPriority w:val="39"/>
    <w:rsid w:val="00AE59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46EB8"/>
    <w:rPr>
      <w:color w:val="0000FF"/>
      <w:u w:val="single"/>
    </w:rPr>
  </w:style>
  <w:style w:type="character" w:customStyle="1" w:styleId="FontStyle15">
    <w:name w:val="Font Style15"/>
    <w:basedOn w:val="a0"/>
    <w:rsid w:val="00246EB8"/>
    <w:rPr>
      <w:rFonts w:ascii="Times New Roman" w:hAnsi="Times New Roman" w:cs="Times New Roman"/>
      <w:color w:val="000000"/>
      <w:sz w:val="26"/>
      <w:szCs w:val="26"/>
    </w:rPr>
  </w:style>
  <w:style w:type="paragraph" w:customStyle="1" w:styleId="Style1">
    <w:name w:val="Style1"/>
    <w:basedOn w:val="a"/>
    <w:rsid w:val="00246EB8"/>
    <w:pPr>
      <w:widowControl w:val="0"/>
      <w:suppressAutoHyphens w:val="0"/>
      <w:autoSpaceDE w:val="0"/>
      <w:autoSpaceDN w:val="0"/>
      <w:adjustRightInd w:val="0"/>
      <w:spacing w:line="322" w:lineRule="exact"/>
      <w:ind w:firstLine="739"/>
      <w:jc w:val="both"/>
    </w:pPr>
    <w:rPr>
      <w:sz w:val="24"/>
      <w:szCs w:val="24"/>
      <w:lang w:eastAsia="ru-RU"/>
    </w:rPr>
  </w:style>
  <w:style w:type="paragraph" w:customStyle="1" w:styleId="rvps2">
    <w:name w:val="rvps2"/>
    <w:basedOn w:val="a"/>
    <w:rsid w:val="00246EB8"/>
    <w:pPr>
      <w:suppressAutoHyphens w:val="0"/>
      <w:spacing w:before="100" w:beforeAutospacing="1" w:after="100" w:afterAutospacing="1"/>
    </w:pPr>
    <w:rPr>
      <w:sz w:val="24"/>
      <w:szCs w:val="24"/>
      <w:lang w:eastAsia="ru-RU"/>
    </w:rPr>
  </w:style>
  <w:style w:type="paragraph" w:styleId="ad">
    <w:name w:val="Block Text"/>
    <w:basedOn w:val="a"/>
    <w:rsid w:val="006249AF"/>
    <w:pPr>
      <w:suppressAutoHyphens w:val="0"/>
      <w:ind w:left="5040" w:right="-483"/>
    </w:pPr>
    <w:rPr>
      <w:sz w:val="28"/>
      <w:lang w:val="uk-UA" w:eastAsia="ru-RU"/>
    </w:rPr>
  </w:style>
  <w:style w:type="paragraph" w:customStyle="1" w:styleId="ae">
    <w:basedOn w:val="a"/>
    <w:next w:val="af"/>
    <w:rsid w:val="00854AAC"/>
    <w:pPr>
      <w:suppressAutoHyphens w:val="0"/>
      <w:spacing w:before="100" w:beforeAutospacing="1" w:after="100" w:afterAutospacing="1"/>
    </w:pPr>
    <w:rPr>
      <w:sz w:val="24"/>
      <w:szCs w:val="24"/>
      <w:lang w:eastAsia="ru-RU"/>
    </w:rPr>
  </w:style>
  <w:style w:type="paragraph" w:styleId="af">
    <w:name w:val="Normal (Web)"/>
    <w:basedOn w:val="a"/>
    <w:uiPriority w:val="99"/>
    <w:semiHidden/>
    <w:unhideWhenUsed/>
    <w:rsid w:val="00854AAC"/>
    <w:rPr>
      <w:sz w:val="24"/>
      <w:szCs w:val="24"/>
    </w:rPr>
  </w:style>
  <w:style w:type="character" w:styleId="af0">
    <w:name w:val="Unresolved Mention"/>
    <w:basedOn w:val="a0"/>
    <w:uiPriority w:val="99"/>
    <w:semiHidden/>
    <w:unhideWhenUsed/>
    <w:rsid w:val="00454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0788">
      <w:bodyDiv w:val="1"/>
      <w:marLeft w:val="0"/>
      <w:marRight w:val="0"/>
      <w:marTop w:val="0"/>
      <w:marBottom w:val="0"/>
      <w:divBdr>
        <w:top w:val="none" w:sz="0" w:space="0" w:color="auto"/>
        <w:left w:val="none" w:sz="0" w:space="0" w:color="auto"/>
        <w:bottom w:val="none" w:sz="0" w:space="0" w:color="auto"/>
        <w:right w:val="none" w:sz="0" w:space="0" w:color="auto"/>
      </w:divBdr>
    </w:div>
    <w:div w:id="279075604">
      <w:bodyDiv w:val="1"/>
      <w:marLeft w:val="0"/>
      <w:marRight w:val="0"/>
      <w:marTop w:val="0"/>
      <w:marBottom w:val="0"/>
      <w:divBdr>
        <w:top w:val="none" w:sz="0" w:space="0" w:color="auto"/>
        <w:left w:val="none" w:sz="0" w:space="0" w:color="auto"/>
        <w:bottom w:val="none" w:sz="0" w:space="0" w:color="auto"/>
        <w:right w:val="none" w:sz="0" w:space="0" w:color="auto"/>
      </w:divBdr>
    </w:div>
    <w:div w:id="608245508">
      <w:bodyDiv w:val="1"/>
      <w:marLeft w:val="0"/>
      <w:marRight w:val="0"/>
      <w:marTop w:val="0"/>
      <w:marBottom w:val="0"/>
      <w:divBdr>
        <w:top w:val="none" w:sz="0" w:space="0" w:color="auto"/>
        <w:left w:val="none" w:sz="0" w:space="0" w:color="auto"/>
        <w:bottom w:val="none" w:sz="0" w:space="0" w:color="auto"/>
        <w:right w:val="none" w:sz="0" w:space="0" w:color="auto"/>
      </w:divBdr>
    </w:div>
    <w:div w:id="732118652">
      <w:bodyDiv w:val="1"/>
      <w:marLeft w:val="0"/>
      <w:marRight w:val="0"/>
      <w:marTop w:val="0"/>
      <w:marBottom w:val="0"/>
      <w:divBdr>
        <w:top w:val="none" w:sz="0" w:space="0" w:color="auto"/>
        <w:left w:val="none" w:sz="0" w:space="0" w:color="auto"/>
        <w:bottom w:val="none" w:sz="0" w:space="0" w:color="auto"/>
        <w:right w:val="none" w:sz="0" w:space="0" w:color="auto"/>
      </w:divBdr>
    </w:div>
    <w:div w:id="793330823">
      <w:bodyDiv w:val="1"/>
      <w:marLeft w:val="0"/>
      <w:marRight w:val="0"/>
      <w:marTop w:val="0"/>
      <w:marBottom w:val="0"/>
      <w:divBdr>
        <w:top w:val="none" w:sz="0" w:space="0" w:color="auto"/>
        <w:left w:val="none" w:sz="0" w:space="0" w:color="auto"/>
        <w:bottom w:val="none" w:sz="0" w:space="0" w:color="auto"/>
        <w:right w:val="none" w:sz="0" w:space="0" w:color="auto"/>
      </w:divBdr>
    </w:div>
    <w:div w:id="1120763176">
      <w:bodyDiv w:val="1"/>
      <w:marLeft w:val="0"/>
      <w:marRight w:val="0"/>
      <w:marTop w:val="0"/>
      <w:marBottom w:val="0"/>
      <w:divBdr>
        <w:top w:val="none" w:sz="0" w:space="0" w:color="auto"/>
        <w:left w:val="none" w:sz="0" w:space="0" w:color="auto"/>
        <w:bottom w:val="none" w:sz="0" w:space="0" w:color="auto"/>
        <w:right w:val="none" w:sz="0" w:space="0" w:color="auto"/>
      </w:divBdr>
    </w:div>
    <w:div w:id="1243100791">
      <w:bodyDiv w:val="1"/>
      <w:marLeft w:val="0"/>
      <w:marRight w:val="0"/>
      <w:marTop w:val="0"/>
      <w:marBottom w:val="0"/>
      <w:divBdr>
        <w:top w:val="none" w:sz="0" w:space="0" w:color="auto"/>
        <w:left w:val="none" w:sz="0" w:space="0" w:color="auto"/>
        <w:bottom w:val="none" w:sz="0" w:space="0" w:color="auto"/>
        <w:right w:val="none" w:sz="0" w:space="0" w:color="auto"/>
      </w:divBdr>
    </w:div>
    <w:div w:id="1321494854">
      <w:bodyDiv w:val="1"/>
      <w:marLeft w:val="0"/>
      <w:marRight w:val="0"/>
      <w:marTop w:val="0"/>
      <w:marBottom w:val="0"/>
      <w:divBdr>
        <w:top w:val="none" w:sz="0" w:space="0" w:color="auto"/>
        <w:left w:val="none" w:sz="0" w:space="0" w:color="auto"/>
        <w:bottom w:val="none" w:sz="0" w:space="0" w:color="auto"/>
        <w:right w:val="none" w:sz="0" w:space="0" w:color="auto"/>
      </w:divBdr>
    </w:div>
    <w:div w:id="1482650892">
      <w:bodyDiv w:val="1"/>
      <w:marLeft w:val="0"/>
      <w:marRight w:val="0"/>
      <w:marTop w:val="0"/>
      <w:marBottom w:val="0"/>
      <w:divBdr>
        <w:top w:val="none" w:sz="0" w:space="0" w:color="auto"/>
        <w:left w:val="none" w:sz="0" w:space="0" w:color="auto"/>
        <w:bottom w:val="none" w:sz="0" w:space="0" w:color="auto"/>
        <w:right w:val="none" w:sz="0" w:space="0" w:color="auto"/>
      </w:divBdr>
    </w:div>
    <w:div w:id="1688823019">
      <w:bodyDiv w:val="1"/>
      <w:marLeft w:val="0"/>
      <w:marRight w:val="0"/>
      <w:marTop w:val="0"/>
      <w:marBottom w:val="0"/>
      <w:divBdr>
        <w:top w:val="none" w:sz="0" w:space="0" w:color="auto"/>
        <w:left w:val="none" w:sz="0" w:space="0" w:color="auto"/>
        <w:bottom w:val="none" w:sz="0" w:space="0" w:color="auto"/>
        <w:right w:val="none" w:sz="0" w:space="0" w:color="auto"/>
      </w:divBdr>
    </w:div>
    <w:div w:id="1715957612">
      <w:bodyDiv w:val="1"/>
      <w:marLeft w:val="0"/>
      <w:marRight w:val="0"/>
      <w:marTop w:val="0"/>
      <w:marBottom w:val="0"/>
      <w:divBdr>
        <w:top w:val="none" w:sz="0" w:space="0" w:color="auto"/>
        <w:left w:val="none" w:sz="0" w:space="0" w:color="auto"/>
        <w:bottom w:val="none" w:sz="0" w:space="0" w:color="auto"/>
        <w:right w:val="none" w:sz="0" w:space="0" w:color="auto"/>
      </w:divBdr>
    </w:div>
    <w:div w:id="18803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ariya@adm.cn.cour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A0DF-6484-42D4-8EB2-46E8FC9B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5215</Words>
  <Characters>2973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Латарія</cp:lastModifiedBy>
  <cp:revision>11</cp:revision>
  <cp:lastPrinted>2021-03-22T13:27:00Z</cp:lastPrinted>
  <dcterms:created xsi:type="dcterms:W3CDTF">2021-06-22T06:59:00Z</dcterms:created>
  <dcterms:modified xsi:type="dcterms:W3CDTF">2021-06-22T11:12:00Z</dcterms:modified>
</cp:coreProperties>
</file>