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7055C" w14:textId="1452B3FB" w:rsidR="00EE6766" w:rsidRPr="00EE6766" w:rsidRDefault="00EE6766" w:rsidP="003D7667">
      <w:pPr>
        <w:shd w:val="clear" w:color="auto" w:fill="FFFFFF"/>
        <w:ind w:left="6237" w:right="-7"/>
        <w:textAlignment w:val="baseline"/>
        <w:rPr>
          <w:color w:val="000000" w:themeColor="text1"/>
          <w:bdr w:val="none" w:sz="0" w:space="0" w:color="auto" w:frame="1"/>
          <w:lang w:val="uk-UA"/>
        </w:rPr>
      </w:pPr>
      <w:r w:rsidRPr="00EE6766">
        <w:rPr>
          <w:color w:val="000000" w:themeColor="text1"/>
          <w:bdr w:val="none" w:sz="0" w:space="0" w:color="auto" w:frame="1"/>
          <w:lang w:val="uk-UA"/>
        </w:rPr>
        <w:t>Додаток</w:t>
      </w:r>
    </w:p>
    <w:p w14:paraId="6E017513" w14:textId="5AC23000" w:rsidR="00EE6766" w:rsidRPr="00EE6766" w:rsidRDefault="00EE6766" w:rsidP="003D7667">
      <w:pPr>
        <w:shd w:val="clear" w:color="auto" w:fill="FFFFFF"/>
        <w:ind w:left="6237" w:right="-7"/>
        <w:textAlignment w:val="baseline"/>
        <w:rPr>
          <w:color w:val="000000" w:themeColor="text1"/>
          <w:bdr w:val="none" w:sz="0" w:space="0" w:color="auto" w:frame="1"/>
          <w:lang w:val="uk-UA"/>
        </w:rPr>
      </w:pPr>
      <w:r w:rsidRPr="00EE6766">
        <w:rPr>
          <w:color w:val="000000" w:themeColor="text1"/>
          <w:bdr w:val="none" w:sz="0" w:space="0" w:color="auto" w:frame="1"/>
          <w:lang w:val="uk-UA"/>
        </w:rPr>
        <w:t>до на</w:t>
      </w:r>
      <w:bookmarkStart w:id="0" w:name="_GoBack"/>
      <w:bookmarkEnd w:id="0"/>
      <w:r w:rsidRPr="00EE6766">
        <w:rPr>
          <w:color w:val="000000" w:themeColor="text1"/>
          <w:bdr w:val="none" w:sz="0" w:space="0" w:color="auto" w:frame="1"/>
          <w:lang w:val="uk-UA"/>
        </w:rPr>
        <w:t>казу</w:t>
      </w:r>
      <w:r w:rsidR="003D7667">
        <w:rPr>
          <w:color w:val="000000" w:themeColor="text1"/>
          <w:bdr w:val="none" w:sz="0" w:space="0" w:color="auto" w:frame="1"/>
          <w:lang w:val="uk-UA"/>
        </w:rPr>
        <w:t xml:space="preserve"> в.о. керівника апарату Чернігівського окружного адміністративного суду</w:t>
      </w:r>
      <w:r w:rsidRPr="00EE6766">
        <w:rPr>
          <w:color w:val="000000" w:themeColor="text1"/>
          <w:bdr w:val="none" w:sz="0" w:space="0" w:color="auto" w:frame="1"/>
          <w:lang w:val="uk-UA"/>
        </w:rPr>
        <w:t xml:space="preserve"> від 25.06.2020 № 66</w:t>
      </w:r>
    </w:p>
    <w:p w14:paraId="20CF9A65" w14:textId="77777777" w:rsidR="00EE6766" w:rsidRDefault="00EE6766" w:rsidP="00F64E95">
      <w:pPr>
        <w:shd w:val="clear" w:color="auto" w:fill="FFFFFF"/>
        <w:ind w:left="450" w:right="450"/>
        <w:jc w:val="center"/>
        <w:textAlignment w:val="baseline"/>
        <w:rPr>
          <w:b/>
          <w:bCs/>
          <w:color w:val="000000" w:themeColor="text1"/>
          <w:sz w:val="28"/>
          <w:szCs w:val="28"/>
          <w:bdr w:val="none" w:sz="0" w:space="0" w:color="auto" w:frame="1"/>
          <w:lang w:val="uk-UA"/>
        </w:rPr>
      </w:pPr>
    </w:p>
    <w:p w14:paraId="1429E956" w14:textId="051564FB" w:rsidR="00B813CA" w:rsidRPr="00F55557" w:rsidRDefault="00B813CA" w:rsidP="00F64E95">
      <w:pPr>
        <w:shd w:val="clear" w:color="auto" w:fill="FFFFFF"/>
        <w:ind w:left="450" w:right="450"/>
        <w:jc w:val="center"/>
        <w:textAlignment w:val="baseline"/>
        <w:rPr>
          <w:b/>
          <w:bCs/>
          <w:color w:val="000000" w:themeColor="text1"/>
          <w:sz w:val="28"/>
          <w:szCs w:val="28"/>
          <w:bdr w:val="none" w:sz="0" w:space="0" w:color="auto" w:frame="1"/>
          <w:lang w:val="uk-UA"/>
        </w:rPr>
      </w:pPr>
      <w:r w:rsidRPr="00F55557">
        <w:rPr>
          <w:b/>
          <w:bCs/>
          <w:color w:val="000000" w:themeColor="text1"/>
          <w:sz w:val="28"/>
          <w:szCs w:val="28"/>
          <w:bdr w:val="none" w:sz="0" w:space="0" w:color="auto" w:frame="1"/>
          <w:lang w:val="uk-UA"/>
        </w:rPr>
        <w:t>ОГОЛОШЕННЯ</w:t>
      </w:r>
    </w:p>
    <w:p w14:paraId="099E4699" w14:textId="1F1D2678" w:rsidR="00F64E95" w:rsidRPr="00F55557" w:rsidRDefault="00B813CA" w:rsidP="00644851">
      <w:pPr>
        <w:shd w:val="clear" w:color="auto" w:fill="FFFFFF"/>
        <w:ind w:left="450" w:right="450"/>
        <w:jc w:val="center"/>
        <w:textAlignment w:val="baseline"/>
        <w:rPr>
          <w:b/>
          <w:color w:val="000000" w:themeColor="text1"/>
          <w:lang w:val="uk-UA"/>
        </w:rPr>
      </w:pPr>
      <w:r w:rsidRPr="00F55557">
        <w:rPr>
          <w:b/>
          <w:bCs/>
          <w:color w:val="000000" w:themeColor="text1"/>
          <w:sz w:val="28"/>
          <w:szCs w:val="28"/>
          <w:bdr w:val="none" w:sz="0" w:space="0" w:color="auto" w:frame="1"/>
          <w:lang w:val="uk-UA"/>
        </w:rPr>
        <w:t xml:space="preserve">про добір </w:t>
      </w:r>
      <w:r w:rsidR="002C3032">
        <w:rPr>
          <w:b/>
          <w:bCs/>
          <w:color w:val="000000" w:themeColor="text1"/>
          <w:sz w:val="28"/>
          <w:szCs w:val="28"/>
          <w:bdr w:val="none" w:sz="0" w:space="0" w:color="auto" w:frame="1"/>
          <w:lang w:val="uk-UA"/>
        </w:rPr>
        <w:t>з призначення на вакантну посаду державної служби</w:t>
      </w:r>
      <w:r w:rsidRPr="00F55557">
        <w:rPr>
          <w:b/>
          <w:bCs/>
          <w:color w:val="000000" w:themeColor="text1"/>
          <w:sz w:val="28"/>
          <w:szCs w:val="28"/>
          <w:bdr w:val="none" w:sz="0" w:space="0" w:color="auto" w:frame="1"/>
          <w:lang w:val="uk-UA"/>
        </w:rPr>
        <w:t xml:space="preserve"> на період дії карантину</w:t>
      </w:r>
    </w:p>
    <w:p w14:paraId="18071A87" w14:textId="77777777" w:rsidR="00F64E95" w:rsidRPr="00F55557" w:rsidRDefault="00F64E95" w:rsidP="00F64E95">
      <w:pPr>
        <w:shd w:val="clear" w:color="auto" w:fill="FFFFFF"/>
        <w:ind w:left="450" w:right="450"/>
        <w:jc w:val="center"/>
        <w:textAlignment w:val="baseline"/>
        <w:rPr>
          <w:b/>
          <w:color w:val="000000" w:themeColor="text1"/>
          <w:lang w:val="uk-UA"/>
        </w:rPr>
      </w:pPr>
    </w:p>
    <w:tbl>
      <w:tblPr>
        <w:tblW w:w="5000" w:type="pct"/>
        <w:tblBorders>
          <w:top w:val="single" w:sz="2" w:space="0" w:color="auto"/>
          <w:left w:val="single" w:sz="2" w:space="0" w:color="auto"/>
          <w:bottom w:val="single" w:sz="2" w:space="0" w:color="auto"/>
          <w:right w:val="single" w:sz="2" w:space="0" w:color="auto"/>
        </w:tblBorders>
        <w:tblLook w:val="04A0" w:firstRow="1" w:lastRow="0" w:firstColumn="1" w:lastColumn="0" w:noHBand="0" w:noVBand="1"/>
      </w:tblPr>
      <w:tblGrid>
        <w:gridCol w:w="2994"/>
        <w:gridCol w:w="6622"/>
      </w:tblGrid>
      <w:tr w:rsidR="00B660A5" w:rsidRPr="00F55557" w14:paraId="2ECED247" w14:textId="77777777" w:rsidTr="00B660A5">
        <w:tc>
          <w:tcPr>
            <w:tcW w:w="2994" w:type="dxa"/>
            <w:tcBorders>
              <w:top w:val="single" w:sz="6" w:space="0" w:color="000000"/>
              <w:left w:val="single" w:sz="6" w:space="0" w:color="000000"/>
              <w:bottom w:val="single" w:sz="6" w:space="0" w:color="000000"/>
              <w:right w:val="single" w:sz="6" w:space="0" w:color="000000"/>
            </w:tcBorders>
          </w:tcPr>
          <w:p w14:paraId="06A9D03D" w14:textId="3A045F41" w:rsidR="00B660A5" w:rsidRPr="00F55557" w:rsidRDefault="00B660A5" w:rsidP="00B660A5">
            <w:pPr>
              <w:spacing w:line="256" w:lineRule="auto"/>
              <w:textAlignment w:val="baseline"/>
              <w:rPr>
                <w:color w:val="000000" w:themeColor="text1"/>
                <w:lang w:val="uk-UA" w:eastAsia="en-US"/>
              </w:rPr>
            </w:pPr>
            <w:r w:rsidRPr="00F55557">
              <w:rPr>
                <w:color w:val="000000" w:themeColor="text1"/>
                <w:lang w:val="uk-UA" w:eastAsia="en-US"/>
              </w:rPr>
              <w:t>Назва та категорія посади, щодо якої прийнято рішення про необхідність призначення</w:t>
            </w:r>
          </w:p>
        </w:tc>
        <w:tc>
          <w:tcPr>
            <w:tcW w:w="6622" w:type="dxa"/>
            <w:tcBorders>
              <w:top w:val="single" w:sz="6" w:space="0" w:color="000000"/>
              <w:left w:val="single" w:sz="6" w:space="0" w:color="000000"/>
              <w:bottom w:val="single" w:sz="6" w:space="0" w:color="000000"/>
              <w:right w:val="single" w:sz="6" w:space="0" w:color="000000"/>
            </w:tcBorders>
          </w:tcPr>
          <w:p w14:paraId="03ECCF06" w14:textId="07E311E4" w:rsidR="00B660A5" w:rsidRPr="00F55557" w:rsidRDefault="00B660A5" w:rsidP="00B660A5">
            <w:pPr>
              <w:shd w:val="clear" w:color="auto" w:fill="FFFFFF"/>
              <w:tabs>
                <w:tab w:val="left" w:pos="440"/>
              </w:tabs>
              <w:jc w:val="both"/>
              <w:rPr>
                <w:bCs/>
                <w:color w:val="000000"/>
                <w:spacing w:val="3"/>
                <w:lang w:val="uk-UA"/>
              </w:rPr>
            </w:pPr>
            <w:r w:rsidRPr="00F55557">
              <w:rPr>
                <w:bCs/>
                <w:color w:val="000000"/>
                <w:spacing w:val="3"/>
                <w:lang w:val="uk-UA"/>
              </w:rPr>
              <w:t>Начальник відділу документального забезпечення (канцелярії) Чернігівського окружного адміністративного суду, категорія «Б»</w:t>
            </w:r>
          </w:p>
        </w:tc>
      </w:tr>
      <w:tr w:rsidR="00F64E95" w:rsidRPr="00F55557" w14:paraId="66BA5C2A" w14:textId="77777777" w:rsidTr="00C3353F">
        <w:tc>
          <w:tcPr>
            <w:tcW w:w="2994" w:type="dxa"/>
            <w:tcBorders>
              <w:top w:val="single" w:sz="6" w:space="0" w:color="000000"/>
              <w:left w:val="single" w:sz="6" w:space="0" w:color="000000"/>
              <w:bottom w:val="single" w:sz="6" w:space="0" w:color="000000"/>
              <w:right w:val="single" w:sz="6" w:space="0" w:color="000000"/>
            </w:tcBorders>
            <w:hideMark/>
          </w:tcPr>
          <w:p w14:paraId="0745AC19" w14:textId="77777777" w:rsidR="00F64E95" w:rsidRPr="00F55557" w:rsidRDefault="00F64E95" w:rsidP="00C3353F">
            <w:pPr>
              <w:spacing w:line="256" w:lineRule="auto"/>
              <w:textAlignment w:val="baseline"/>
              <w:rPr>
                <w:color w:val="000000" w:themeColor="text1"/>
                <w:lang w:val="uk-UA" w:eastAsia="en-US"/>
              </w:rPr>
            </w:pPr>
            <w:r w:rsidRPr="00F55557">
              <w:rPr>
                <w:color w:val="000000" w:themeColor="text1"/>
                <w:lang w:val="uk-UA" w:eastAsia="en-US"/>
              </w:rPr>
              <w:t>Посадові обов’язки</w:t>
            </w:r>
          </w:p>
        </w:tc>
        <w:tc>
          <w:tcPr>
            <w:tcW w:w="6622" w:type="dxa"/>
            <w:tcBorders>
              <w:top w:val="single" w:sz="6" w:space="0" w:color="000000"/>
              <w:left w:val="single" w:sz="6" w:space="0" w:color="000000"/>
              <w:bottom w:val="single" w:sz="6" w:space="0" w:color="000000"/>
              <w:right w:val="single" w:sz="6" w:space="0" w:color="000000"/>
            </w:tcBorders>
            <w:hideMark/>
          </w:tcPr>
          <w:p w14:paraId="2F526CE3" w14:textId="012F894A" w:rsidR="000B32F7" w:rsidRPr="00F55557" w:rsidRDefault="000B32F7" w:rsidP="00972F68">
            <w:pPr>
              <w:numPr>
                <w:ilvl w:val="1"/>
                <w:numId w:val="2"/>
              </w:numPr>
              <w:shd w:val="clear" w:color="auto" w:fill="FFFFFF"/>
              <w:ind w:left="298" w:hanging="196"/>
              <w:jc w:val="both"/>
              <w:rPr>
                <w:color w:val="000000"/>
                <w:lang w:val="uk-UA" w:eastAsia="uk-UA" w:bidi="uk-UA"/>
              </w:rPr>
            </w:pPr>
            <w:bookmarkStart w:id="1" w:name="_Hlk43818327"/>
            <w:r w:rsidRPr="00F55557">
              <w:rPr>
                <w:color w:val="000000"/>
                <w:lang w:val="uk-UA" w:eastAsia="uk-UA" w:bidi="uk-UA"/>
              </w:rPr>
              <w:t>Здійснює керівництво роботою відділу, спрямовує його діяльність.</w:t>
            </w:r>
          </w:p>
          <w:p w14:paraId="336D53CA" w14:textId="5F0BF04F" w:rsidR="00F64E95" w:rsidRPr="00F55557" w:rsidRDefault="000B32F7" w:rsidP="00972F68">
            <w:pPr>
              <w:numPr>
                <w:ilvl w:val="1"/>
                <w:numId w:val="2"/>
              </w:numPr>
              <w:shd w:val="clear" w:color="auto" w:fill="FFFFFF"/>
              <w:ind w:left="298" w:hanging="196"/>
              <w:jc w:val="both"/>
              <w:rPr>
                <w:color w:val="000000"/>
                <w:lang w:val="uk-UA" w:eastAsia="uk-UA" w:bidi="uk-UA"/>
              </w:rPr>
            </w:pPr>
            <w:r w:rsidRPr="00F55557">
              <w:rPr>
                <w:color w:val="000000"/>
                <w:lang w:val="uk-UA" w:eastAsia="uk-UA" w:bidi="uk-UA"/>
              </w:rPr>
              <w:t>Погоджує посадові інструкції працівників відділу, розподіляє обов’язки між ними, організовує і забезпечує виконання працівниками відділу покладених на них завдань та обов’язків, контролює їх виконання.</w:t>
            </w:r>
            <w:bookmarkEnd w:id="1"/>
          </w:p>
          <w:p w14:paraId="680EF750" w14:textId="7240ABEF" w:rsidR="000B32F7" w:rsidRPr="00F55557" w:rsidRDefault="000B32F7" w:rsidP="00972F68">
            <w:pPr>
              <w:numPr>
                <w:ilvl w:val="1"/>
                <w:numId w:val="2"/>
              </w:numPr>
              <w:shd w:val="clear" w:color="auto" w:fill="FFFFFF"/>
              <w:ind w:left="298" w:hanging="196"/>
              <w:jc w:val="both"/>
              <w:rPr>
                <w:color w:val="000000"/>
                <w:lang w:val="uk-UA" w:eastAsia="uk-UA" w:bidi="uk-UA"/>
              </w:rPr>
            </w:pPr>
            <w:r w:rsidRPr="00F55557">
              <w:rPr>
                <w:color w:val="000000"/>
                <w:lang w:val="uk-UA" w:eastAsia="uk-UA" w:bidi="uk-UA"/>
              </w:rPr>
              <w:t>Вносить подання керівникові апарату суду щодо звільнення з посад, переведення працівників відділу, накладення дисциплінарних стягнень.</w:t>
            </w:r>
          </w:p>
          <w:p w14:paraId="3610E58A" w14:textId="24719DF5" w:rsidR="000B32F7" w:rsidRPr="00F55557" w:rsidRDefault="000B32F7" w:rsidP="00972F68">
            <w:pPr>
              <w:numPr>
                <w:ilvl w:val="1"/>
                <w:numId w:val="2"/>
              </w:numPr>
              <w:shd w:val="clear" w:color="auto" w:fill="FFFFFF"/>
              <w:ind w:left="298" w:hanging="196"/>
              <w:jc w:val="both"/>
              <w:rPr>
                <w:color w:val="000000"/>
                <w:lang w:val="uk-UA" w:eastAsia="uk-UA" w:bidi="uk-UA"/>
              </w:rPr>
            </w:pPr>
            <w:r w:rsidRPr="00F55557">
              <w:rPr>
                <w:color w:val="000000"/>
                <w:lang w:val="uk-UA" w:eastAsia="uk-UA" w:bidi="uk-UA"/>
              </w:rPr>
              <w:t>Контролює додержання трудової та виконавської дисципліни працівниками відділу.</w:t>
            </w:r>
          </w:p>
          <w:p w14:paraId="35C58FF4" w14:textId="03A0A335" w:rsidR="000B32F7" w:rsidRPr="00F55557" w:rsidRDefault="000B32F7" w:rsidP="00972F68">
            <w:pPr>
              <w:numPr>
                <w:ilvl w:val="1"/>
                <w:numId w:val="2"/>
              </w:numPr>
              <w:shd w:val="clear" w:color="auto" w:fill="FFFFFF"/>
              <w:ind w:left="298" w:hanging="196"/>
              <w:jc w:val="both"/>
              <w:rPr>
                <w:color w:val="000000"/>
                <w:lang w:val="uk-UA" w:eastAsia="uk-UA" w:bidi="uk-UA"/>
              </w:rPr>
            </w:pPr>
            <w:r w:rsidRPr="00F55557">
              <w:rPr>
                <w:color w:val="000000"/>
                <w:lang w:val="uk-UA" w:eastAsia="uk-UA" w:bidi="uk-UA"/>
              </w:rPr>
              <w:t>Здійснює ознайомлення працівників відділу при призначенні на посади з нормативними і методичними документами з питань діловодства.</w:t>
            </w:r>
          </w:p>
          <w:p w14:paraId="44A1EC37" w14:textId="56FA048B" w:rsidR="000B32F7" w:rsidRPr="00F55557" w:rsidRDefault="000B32F7" w:rsidP="00972F68">
            <w:pPr>
              <w:numPr>
                <w:ilvl w:val="1"/>
                <w:numId w:val="2"/>
              </w:numPr>
              <w:shd w:val="clear" w:color="auto" w:fill="FFFFFF"/>
              <w:ind w:left="298" w:hanging="196"/>
              <w:jc w:val="both"/>
              <w:rPr>
                <w:color w:val="000000"/>
                <w:lang w:val="uk-UA" w:eastAsia="uk-UA" w:bidi="uk-UA"/>
              </w:rPr>
            </w:pPr>
            <w:r w:rsidRPr="00F55557">
              <w:rPr>
                <w:color w:val="000000"/>
                <w:lang w:val="uk-UA" w:eastAsia="uk-UA" w:bidi="uk-UA"/>
              </w:rPr>
              <w:t>Забезпечує контроль за своєчасним введенням до автоматизованої системи документообігу суду достовірних даних в межах наданих повноважень, відповідно до вимог Положення про автоматизовану систему документообігу суду та забезпечує конфіденційність інформації, яка в ній міститься.</w:t>
            </w:r>
          </w:p>
          <w:p w14:paraId="508D348B" w14:textId="7CCA5F92" w:rsidR="000B32F7" w:rsidRPr="00F55557" w:rsidRDefault="000B32F7" w:rsidP="00972F68">
            <w:pPr>
              <w:numPr>
                <w:ilvl w:val="1"/>
                <w:numId w:val="2"/>
              </w:numPr>
              <w:shd w:val="clear" w:color="auto" w:fill="FFFFFF"/>
              <w:ind w:left="298" w:hanging="196"/>
              <w:jc w:val="both"/>
              <w:rPr>
                <w:color w:val="000000"/>
                <w:lang w:val="uk-UA" w:eastAsia="uk-UA" w:bidi="uk-UA"/>
              </w:rPr>
            </w:pPr>
            <w:r w:rsidRPr="00F55557">
              <w:rPr>
                <w:color w:val="000000"/>
                <w:lang w:val="uk-UA" w:eastAsia="uk-UA" w:bidi="uk-UA"/>
              </w:rPr>
              <w:t>Виконує вимоги Інструкції з діловодства та є відповідальним за збереження процесуальних та інших документів, а також за нерозголошення інформації з обмеженим доступом, що міститься в них.</w:t>
            </w:r>
          </w:p>
          <w:p w14:paraId="7AC168E2" w14:textId="2AD2FA4A" w:rsidR="000B32F7" w:rsidRPr="00F55557" w:rsidRDefault="000B32F7" w:rsidP="00972F68">
            <w:pPr>
              <w:numPr>
                <w:ilvl w:val="1"/>
                <w:numId w:val="2"/>
              </w:numPr>
              <w:shd w:val="clear" w:color="auto" w:fill="FFFFFF"/>
              <w:ind w:left="298" w:hanging="196"/>
              <w:jc w:val="both"/>
              <w:rPr>
                <w:color w:val="000000"/>
                <w:lang w:val="uk-UA" w:eastAsia="uk-UA" w:bidi="uk-UA"/>
              </w:rPr>
            </w:pPr>
            <w:r w:rsidRPr="00F55557">
              <w:rPr>
                <w:color w:val="000000"/>
                <w:lang w:val="uk-UA" w:eastAsia="uk-UA" w:bidi="uk-UA"/>
              </w:rPr>
              <w:t>Забезпечує контроль за станом ведення діловодства, дотримання вимог Інструкції з діловодства та складанням, оформленням, проходженням, зберіганням документів у відділі.</w:t>
            </w:r>
          </w:p>
          <w:p w14:paraId="7AD8A62C" w14:textId="3E299909" w:rsidR="000B32F7" w:rsidRPr="00F55557" w:rsidRDefault="000B32F7" w:rsidP="00972F68">
            <w:pPr>
              <w:numPr>
                <w:ilvl w:val="1"/>
                <w:numId w:val="2"/>
              </w:numPr>
              <w:shd w:val="clear" w:color="auto" w:fill="FFFFFF"/>
              <w:ind w:left="298" w:hanging="196"/>
              <w:jc w:val="both"/>
              <w:rPr>
                <w:color w:val="000000"/>
                <w:lang w:val="uk-UA" w:eastAsia="uk-UA" w:bidi="uk-UA"/>
              </w:rPr>
            </w:pPr>
            <w:r w:rsidRPr="00F55557">
              <w:rPr>
                <w:color w:val="000000"/>
                <w:lang w:val="uk-UA" w:eastAsia="uk-UA" w:bidi="uk-UA"/>
              </w:rPr>
              <w:t>Організовує прийом, попередній розгляд та реєстрацію кореспонденції, що надійшла до суду.</w:t>
            </w:r>
          </w:p>
          <w:p w14:paraId="5CE0D31F" w14:textId="001B1463"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Контролює забезпечення своєчасної реєстрації в автоматизованій системі документообігу суду позовних заяв, скарг, подань та інших передбачених законом процесуальних документів та автоматизований розподіл судових справ між суддями.</w:t>
            </w:r>
          </w:p>
          <w:p w14:paraId="29E9CE0B" w14:textId="67337C2B"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Організовує підготовку та передачу до архіву суду судових справ, провадження у яких закінчено, а також справ управлінської діяльності суду.</w:t>
            </w:r>
          </w:p>
          <w:p w14:paraId="3D2F7C66" w14:textId="1DA9F0F3"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Координує роботу архіву суду.</w:t>
            </w:r>
          </w:p>
          <w:p w14:paraId="1B8D6E20" w14:textId="5904DFAB"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lastRenderedPageBreak/>
              <w:t>Здійснює контроль за своєчасним та якісним зверненням судових рішень до виконання.</w:t>
            </w:r>
          </w:p>
          <w:p w14:paraId="2B059457" w14:textId="32DCC8A9"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Здійснює контроль за виконанням окремих ухвал суду, готує інформацію для складання звітності про стан цієї роботи.</w:t>
            </w:r>
          </w:p>
          <w:p w14:paraId="5B0AD78F" w14:textId="7775CB84"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Веде облік та контроль за виконанням судових доручень, що надійшли з інших судів.</w:t>
            </w:r>
          </w:p>
          <w:p w14:paraId="7D0D8DAC" w14:textId="1848F9C1"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Забезпечує виготовлення в межах наданих повноважень та збереження оригіналів електронних документів суду.</w:t>
            </w:r>
          </w:p>
          <w:p w14:paraId="42A230D6" w14:textId="062D0917"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Веде облік та контроль за виконанням документів і доручень з управлінської діяльності суду.</w:t>
            </w:r>
          </w:p>
          <w:p w14:paraId="08C27088" w14:textId="34E929A3"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Забезпечує внесення до автоматизованої системи документообігу суду відомостей про набрання судовими рішеннями законної сили (в тому числі за результатами розгляду апеляційної та касаційної інстанцій) та направлення цих відомостей до Єдиного державного реєстру судових рішень.</w:t>
            </w:r>
          </w:p>
          <w:p w14:paraId="6FEF2515" w14:textId="1BE914B4"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Здійснює контроль за своєчасністю та достовірністю внесення відомостей про судовий збір до автоматизованої системи документообігу суду.</w:t>
            </w:r>
          </w:p>
          <w:p w14:paraId="57CC07DE" w14:textId="295F8C39"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Організовує періодичні (але не рідше ніж один раз на рік) перевірки стану діловодства в підрозділах апарату суду.</w:t>
            </w:r>
          </w:p>
          <w:p w14:paraId="519336CE" w14:textId="1256F72E"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Здійснює методичне керівництво і надає рекомендації з питань організації діловодства, експертизи цінності документів, формування справ управлінської діяльності суду та їх підготовки для передачі до архіву суду.</w:t>
            </w:r>
          </w:p>
          <w:p w14:paraId="2D554C85" w14:textId="278AA90C"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Бере участь у розробленні номенклатури справ суду.</w:t>
            </w:r>
          </w:p>
          <w:p w14:paraId="0D83F5C6" w14:textId="29D25CCE"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Бере участь в аналітичній роботі з питань організації діловодства в суді.</w:t>
            </w:r>
          </w:p>
          <w:p w14:paraId="063F07FB" w14:textId="0E57DC00"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Організовує розроблення Положень про відділ, про експертну комісію суду та про архів суду.</w:t>
            </w:r>
          </w:p>
          <w:p w14:paraId="5B9FB1FB" w14:textId="283F6371"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Координує роботу відділу з іншими структурними підрозділами та працівниками апарату суду.</w:t>
            </w:r>
          </w:p>
          <w:p w14:paraId="22D6BED8" w14:textId="6A8FECAC"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Знає, розуміє і застосовує діючі нормативні документи, що стосуються виконання обов’язків начальника відділу документального забезпечення.</w:t>
            </w:r>
          </w:p>
          <w:p w14:paraId="2E776278" w14:textId="31510FB8"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Виконує інші повноваження в межах компетенції відділу.</w:t>
            </w:r>
          </w:p>
          <w:p w14:paraId="0DD4D02D" w14:textId="0DC51A42" w:rsidR="000B32F7" w:rsidRPr="00F55557" w:rsidRDefault="000B32F7" w:rsidP="00972F68">
            <w:pPr>
              <w:numPr>
                <w:ilvl w:val="1"/>
                <w:numId w:val="2"/>
              </w:numPr>
              <w:shd w:val="clear" w:color="auto" w:fill="FFFFFF"/>
              <w:tabs>
                <w:tab w:val="left" w:pos="298"/>
              </w:tabs>
              <w:ind w:left="298" w:hanging="196"/>
              <w:jc w:val="both"/>
              <w:rPr>
                <w:color w:val="000000"/>
                <w:lang w:val="uk-UA" w:eastAsia="uk-UA" w:bidi="uk-UA"/>
              </w:rPr>
            </w:pPr>
            <w:r w:rsidRPr="00F55557">
              <w:rPr>
                <w:color w:val="000000"/>
                <w:lang w:val="uk-UA" w:eastAsia="uk-UA" w:bidi="uk-UA"/>
              </w:rPr>
              <w:t>Виконує доручення голови суду та керівника апарату суду щодо організації роботи відділу.</w:t>
            </w:r>
          </w:p>
          <w:p w14:paraId="4345C599" w14:textId="696DC6B7" w:rsidR="000B32F7" w:rsidRPr="00F55557" w:rsidRDefault="000B32F7" w:rsidP="000B32F7">
            <w:pPr>
              <w:shd w:val="clear" w:color="auto" w:fill="FFFFFF"/>
              <w:tabs>
                <w:tab w:val="left" w:pos="242"/>
                <w:tab w:val="left" w:pos="924"/>
              </w:tabs>
              <w:ind w:left="15" w:firstLine="87"/>
              <w:jc w:val="both"/>
              <w:rPr>
                <w:color w:val="000000"/>
                <w:spacing w:val="-1"/>
                <w:lang w:val="uk-UA" w:eastAsia="en-US"/>
              </w:rPr>
            </w:pPr>
          </w:p>
        </w:tc>
      </w:tr>
      <w:tr w:rsidR="00F64E95" w:rsidRPr="00F55557" w14:paraId="02D0FFDA" w14:textId="77777777" w:rsidTr="00C3353F">
        <w:tc>
          <w:tcPr>
            <w:tcW w:w="2994" w:type="dxa"/>
            <w:tcBorders>
              <w:top w:val="single" w:sz="6" w:space="0" w:color="000000"/>
              <w:left w:val="single" w:sz="6" w:space="0" w:color="000000"/>
              <w:bottom w:val="single" w:sz="6" w:space="0" w:color="000000"/>
              <w:right w:val="single" w:sz="6" w:space="0" w:color="000000"/>
            </w:tcBorders>
            <w:hideMark/>
          </w:tcPr>
          <w:p w14:paraId="166EB271" w14:textId="77777777" w:rsidR="00F64E95" w:rsidRPr="00F55557" w:rsidRDefault="00F64E95" w:rsidP="00C3353F">
            <w:pPr>
              <w:spacing w:line="256" w:lineRule="auto"/>
              <w:textAlignment w:val="baseline"/>
              <w:rPr>
                <w:color w:val="000000" w:themeColor="text1"/>
                <w:lang w:val="uk-UA" w:eastAsia="en-US"/>
              </w:rPr>
            </w:pPr>
            <w:r w:rsidRPr="00F55557">
              <w:rPr>
                <w:color w:val="000000" w:themeColor="text1"/>
                <w:lang w:val="uk-UA" w:eastAsia="en-US"/>
              </w:rPr>
              <w:lastRenderedPageBreak/>
              <w:t>Умови оплати праці</w:t>
            </w:r>
          </w:p>
        </w:tc>
        <w:tc>
          <w:tcPr>
            <w:tcW w:w="6622" w:type="dxa"/>
            <w:tcBorders>
              <w:top w:val="single" w:sz="6" w:space="0" w:color="000000"/>
              <w:left w:val="single" w:sz="6" w:space="0" w:color="000000"/>
              <w:bottom w:val="single" w:sz="6" w:space="0" w:color="000000"/>
              <w:right w:val="single" w:sz="6" w:space="0" w:color="000000"/>
            </w:tcBorders>
            <w:hideMark/>
          </w:tcPr>
          <w:p w14:paraId="2FC06435" w14:textId="2D7D09E0" w:rsidR="00F64E95" w:rsidRPr="00F55557" w:rsidRDefault="009D1ABD" w:rsidP="00D94E88">
            <w:pPr>
              <w:spacing w:before="150" w:after="150" w:line="256" w:lineRule="auto"/>
              <w:contextualSpacing/>
              <w:jc w:val="both"/>
              <w:textAlignment w:val="baseline"/>
              <w:rPr>
                <w:color w:val="000000" w:themeColor="text1"/>
                <w:lang w:val="uk-UA" w:eastAsia="en-US"/>
              </w:rPr>
            </w:pPr>
            <w:r w:rsidRPr="00F55557">
              <w:rPr>
                <w:lang w:val="uk-UA" w:eastAsia="en-US"/>
              </w:rPr>
              <w:t>П</w:t>
            </w:r>
            <w:r w:rsidR="00F64E95" w:rsidRPr="00F55557">
              <w:rPr>
                <w:lang w:val="uk-UA" w:eastAsia="en-US"/>
              </w:rPr>
              <w:t xml:space="preserve">осадовий оклад – </w:t>
            </w:r>
            <w:r w:rsidR="00895B21" w:rsidRPr="00F55557">
              <w:rPr>
                <w:lang w:val="uk-UA" w:eastAsia="en-US"/>
              </w:rPr>
              <w:t>8790,00</w:t>
            </w:r>
            <w:r w:rsidR="00F64E95" w:rsidRPr="00F55557">
              <w:rPr>
                <w:lang w:val="uk-UA" w:eastAsia="en-US"/>
              </w:rPr>
              <w:t xml:space="preserve"> грн.; надбавка за вислугу років на державній службі; надбавка за ранг державного службовця; інші виплати та премії відповідно до статей 50, 52 Закону України «Про державну службу» від 10.12.2015 року № 889-VIII</w:t>
            </w:r>
          </w:p>
        </w:tc>
      </w:tr>
      <w:tr w:rsidR="00F64E95" w:rsidRPr="00F55557" w14:paraId="26070985" w14:textId="77777777" w:rsidTr="00C3353F">
        <w:tc>
          <w:tcPr>
            <w:tcW w:w="2994" w:type="dxa"/>
            <w:tcBorders>
              <w:top w:val="single" w:sz="6" w:space="0" w:color="000000"/>
              <w:left w:val="single" w:sz="6" w:space="0" w:color="000000"/>
              <w:bottom w:val="single" w:sz="6" w:space="0" w:color="000000"/>
              <w:right w:val="single" w:sz="6" w:space="0" w:color="000000"/>
            </w:tcBorders>
            <w:hideMark/>
          </w:tcPr>
          <w:p w14:paraId="26F40352" w14:textId="68148DAB" w:rsidR="00F64E95" w:rsidRPr="00F55557" w:rsidRDefault="00895B21" w:rsidP="00C3353F">
            <w:pPr>
              <w:spacing w:line="256" w:lineRule="auto"/>
              <w:textAlignment w:val="baseline"/>
              <w:rPr>
                <w:lang w:val="uk-UA" w:eastAsia="en-US"/>
              </w:rPr>
            </w:pPr>
            <w:r w:rsidRPr="00F55557">
              <w:rPr>
                <w:lang w:val="uk-UA" w:eastAsia="en-US"/>
              </w:rPr>
              <w:t>Інформацію про строковість призначення на посаду</w:t>
            </w:r>
          </w:p>
        </w:tc>
        <w:tc>
          <w:tcPr>
            <w:tcW w:w="6622" w:type="dxa"/>
            <w:tcBorders>
              <w:top w:val="single" w:sz="6" w:space="0" w:color="000000"/>
              <w:left w:val="single" w:sz="6" w:space="0" w:color="000000"/>
              <w:bottom w:val="single" w:sz="6" w:space="0" w:color="000000"/>
              <w:right w:val="single" w:sz="6" w:space="0" w:color="000000"/>
            </w:tcBorders>
            <w:hideMark/>
          </w:tcPr>
          <w:p w14:paraId="46953DA9" w14:textId="29498AE2" w:rsidR="009D1ABD" w:rsidRDefault="00347CA0" w:rsidP="00D94E88">
            <w:pPr>
              <w:spacing w:before="150" w:after="150" w:line="256" w:lineRule="auto"/>
              <w:contextualSpacing/>
              <w:jc w:val="both"/>
              <w:textAlignment w:val="baseline"/>
              <w:rPr>
                <w:lang w:val="uk-UA" w:eastAsia="en-US"/>
              </w:rPr>
            </w:pPr>
            <w:r>
              <w:rPr>
                <w:lang w:val="uk-UA" w:eastAsia="en-US"/>
              </w:rPr>
              <w:t>Строкове на період укладення контракту.</w:t>
            </w:r>
          </w:p>
          <w:p w14:paraId="0561CF14" w14:textId="77777777" w:rsidR="00347CA0" w:rsidRPr="00F55557" w:rsidRDefault="00347CA0" w:rsidP="00D94E88">
            <w:pPr>
              <w:spacing w:before="150" w:after="150" w:line="256" w:lineRule="auto"/>
              <w:contextualSpacing/>
              <w:jc w:val="both"/>
              <w:textAlignment w:val="baseline"/>
              <w:rPr>
                <w:lang w:val="uk-UA" w:eastAsia="en-US"/>
              </w:rPr>
            </w:pPr>
          </w:p>
          <w:p w14:paraId="7A30324F" w14:textId="25217539" w:rsidR="00F64E95" w:rsidRPr="00F55557" w:rsidRDefault="009D1ABD" w:rsidP="00D94E88">
            <w:pPr>
              <w:spacing w:before="150" w:after="150" w:line="256" w:lineRule="auto"/>
              <w:contextualSpacing/>
              <w:jc w:val="both"/>
              <w:textAlignment w:val="baseline"/>
              <w:rPr>
                <w:lang w:val="uk-UA" w:eastAsia="en-US"/>
              </w:rPr>
            </w:pPr>
            <w:r w:rsidRPr="00F55557">
              <w:rPr>
                <w:lang w:val="uk-UA" w:eastAsia="en-US"/>
              </w:rPr>
              <w:t xml:space="preserve">Граничний строк перебування на зазначеній посаді державної служби становить не більше </w:t>
            </w:r>
            <w:r w:rsidR="00660A71">
              <w:rPr>
                <w:lang w:val="uk-UA" w:eastAsia="en-US"/>
              </w:rPr>
              <w:t>двох</w:t>
            </w:r>
            <w:r w:rsidRPr="00F55557">
              <w:rPr>
                <w:lang w:val="uk-UA" w:eastAsia="en-US"/>
              </w:rPr>
              <w:t xml:space="preserve"> місяців після відміни карантину, установленого Кабінетом Міністрів України.</w:t>
            </w:r>
          </w:p>
        </w:tc>
      </w:tr>
      <w:tr w:rsidR="00F64E95" w:rsidRPr="00F55557" w14:paraId="0A296D53" w14:textId="77777777" w:rsidTr="00C3353F">
        <w:tc>
          <w:tcPr>
            <w:tcW w:w="2994" w:type="dxa"/>
            <w:tcBorders>
              <w:top w:val="single" w:sz="6" w:space="0" w:color="000000"/>
              <w:left w:val="single" w:sz="6" w:space="0" w:color="000000"/>
              <w:bottom w:val="single" w:sz="6" w:space="0" w:color="000000"/>
              <w:right w:val="single" w:sz="6" w:space="0" w:color="000000"/>
            </w:tcBorders>
            <w:hideMark/>
          </w:tcPr>
          <w:p w14:paraId="770500DD" w14:textId="5D949A85" w:rsidR="00F64E95" w:rsidRPr="00F55557" w:rsidRDefault="00AA5886" w:rsidP="00C3353F">
            <w:pPr>
              <w:spacing w:line="256" w:lineRule="auto"/>
              <w:textAlignment w:val="baseline"/>
              <w:rPr>
                <w:lang w:val="uk-UA" w:eastAsia="en-US"/>
              </w:rPr>
            </w:pPr>
            <w:r w:rsidRPr="00F55557">
              <w:rPr>
                <w:color w:val="000000"/>
                <w:lang w:val="uk-UA"/>
              </w:rPr>
              <w:t xml:space="preserve">Перелік інформації, необхідної для призначення на вакантну посаду, в тому числі </w:t>
            </w:r>
            <w:r w:rsidRPr="00F55557">
              <w:rPr>
                <w:color w:val="000000"/>
                <w:lang w:val="uk-UA"/>
              </w:rPr>
              <w:lastRenderedPageBreak/>
              <w:t>форму, адресата та строк її подання</w:t>
            </w:r>
          </w:p>
        </w:tc>
        <w:tc>
          <w:tcPr>
            <w:tcW w:w="6622" w:type="dxa"/>
            <w:tcBorders>
              <w:top w:val="single" w:sz="6" w:space="0" w:color="000000"/>
              <w:left w:val="single" w:sz="6" w:space="0" w:color="000000"/>
              <w:bottom w:val="single" w:sz="6" w:space="0" w:color="000000"/>
              <w:right w:val="single" w:sz="6" w:space="0" w:color="000000"/>
            </w:tcBorders>
            <w:hideMark/>
          </w:tcPr>
          <w:p w14:paraId="50CE13F9" w14:textId="7E05CE6F" w:rsidR="00EB2CA3" w:rsidRPr="00F55557" w:rsidRDefault="00EB2CA3" w:rsidP="00D94E88">
            <w:pPr>
              <w:spacing w:before="150" w:after="150" w:line="256" w:lineRule="auto"/>
              <w:contextualSpacing/>
              <w:jc w:val="both"/>
              <w:textAlignment w:val="baseline"/>
              <w:rPr>
                <w:lang w:val="uk-UA" w:eastAsia="en-US"/>
              </w:rPr>
            </w:pPr>
            <w:r w:rsidRPr="00F55557">
              <w:rPr>
                <w:lang w:val="uk-UA" w:eastAsia="en-US"/>
              </w:rPr>
              <w:lastRenderedPageBreak/>
              <w:t xml:space="preserve">1) </w:t>
            </w:r>
            <w:r w:rsidR="00AE4C01">
              <w:rPr>
                <w:lang w:val="uk-UA" w:eastAsia="en-US"/>
              </w:rPr>
              <w:t>З</w:t>
            </w:r>
            <w:r w:rsidRPr="00F55557">
              <w:rPr>
                <w:lang w:val="uk-UA" w:eastAsia="en-US"/>
              </w:rPr>
              <w:t xml:space="preserve">аява із зазначенням основних мотивів щодо зайняття посади за формою згідно з додатком 1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w:t>
            </w:r>
            <w:r w:rsidRPr="00F55557">
              <w:rPr>
                <w:lang w:val="uk-UA" w:eastAsia="en-US"/>
              </w:rPr>
              <w:lastRenderedPageBreak/>
              <w:t>спричиненої коронавірусом SARS-CoV-2, затвердженого постановою Кабінету Міністрів України від 22 квітня 2020р. № 290 (далі - Порядок);</w:t>
            </w:r>
          </w:p>
          <w:p w14:paraId="0CE11B91" w14:textId="77777777" w:rsidR="00EB2CA3" w:rsidRPr="00F55557" w:rsidRDefault="00EB2CA3" w:rsidP="00D94E88">
            <w:pPr>
              <w:spacing w:before="150" w:after="150" w:line="256" w:lineRule="auto"/>
              <w:contextualSpacing/>
              <w:jc w:val="both"/>
              <w:textAlignment w:val="baseline"/>
              <w:rPr>
                <w:lang w:val="uk-UA" w:eastAsia="en-US"/>
              </w:rPr>
            </w:pPr>
            <w:r w:rsidRPr="00F55557">
              <w:rPr>
                <w:lang w:val="uk-UA" w:eastAsia="en-US"/>
              </w:rPr>
              <w:t>2) резюме за формою згідно з додатком 2 Порядку;</w:t>
            </w:r>
          </w:p>
          <w:p w14:paraId="32EB3091" w14:textId="31B7D448" w:rsidR="00EB2CA3" w:rsidRDefault="00EB2CA3" w:rsidP="00D94E88">
            <w:pPr>
              <w:spacing w:before="150" w:after="150" w:line="256" w:lineRule="auto"/>
              <w:contextualSpacing/>
              <w:jc w:val="both"/>
              <w:textAlignment w:val="baseline"/>
              <w:rPr>
                <w:lang w:val="uk-UA" w:eastAsia="en-US"/>
              </w:rPr>
            </w:pPr>
            <w:r w:rsidRPr="00F55557">
              <w:rPr>
                <w:lang w:val="uk-UA" w:eastAsia="en-US"/>
              </w:rPr>
              <w:t>3) заява,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14:paraId="74578C0B" w14:textId="2C37F679" w:rsidR="002172F8" w:rsidRPr="00B73CC2" w:rsidRDefault="00B73CC2" w:rsidP="00D94E88">
            <w:pPr>
              <w:spacing w:before="150" w:after="150" w:line="256" w:lineRule="auto"/>
              <w:contextualSpacing/>
              <w:jc w:val="both"/>
              <w:textAlignment w:val="baseline"/>
              <w:rPr>
                <w:lang w:val="uk-UA" w:eastAsia="en-US"/>
              </w:rPr>
            </w:pPr>
            <w:r>
              <w:rPr>
                <w:lang w:val="uk-UA"/>
              </w:rPr>
              <w:t xml:space="preserve">  </w:t>
            </w:r>
            <w:r w:rsidR="002172F8" w:rsidRPr="00B73CC2">
              <w:rPr>
                <w:lang w:val="uk-UA"/>
              </w:rPr>
              <w:t>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в оголошенні вимогам, зокрема стосовно досвіду роботи, професійних компетентностей, репутації (характеристики, рекомендації, наукові публікації тощо).</w:t>
            </w:r>
          </w:p>
          <w:p w14:paraId="03B2E892" w14:textId="77777777" w:rsidR="00EB2CA3" w:rsidRPr="00F55557" w:rsidRDefault="00EB2CA3" w:rsidP="00D94E88">
            <w:pPr>
              <w:spacing w:before="150" w:after="150" w:line="256" w:lineRule="auto"/>
              <w:contextualSpacing/>
              <w:jc w:val="both"/>
              <w:textAlignment w:val="baseline"/>
              <w:rPr>
                <w:lang w:val="uk-UA" w:eastAsia="en-US"/>
              </w:rPr>
            </w:pPr>
          </w:p>
          <w:p w14:paraId="0190DDDE" w14:textId="77777777" w:rsidR="00EB2CA3" w:rsidRPr="00F55557" w:rsidRDefault="00EB2CA3" w:rsidP="00D94E88">
            <w:pPr>
              <w:spacing w:before="150" w:after="150" w:line="256" w:lineRule="auto"/>
              <w:contextualSpacing/>
              <w:jc w:val="both"/>
              <w:textAlignment w:val="baseline"/>
              <w:rPr>
                <w:lang w:val="uk-UA" w:eastAsia="en-US"/>
              </w:rPr>
            </w:pPr>
            <w:r w:rsidRPr="00F55557">
              <w:rPr>
                <w:lang w:val="uk-UA" w:eastAsia="en-US"/>
              </w:rPr>
              <w:t>Інформація подається на Єдиному порталі вакансій державної служби.</w:t>
            </w:r>
          </w:p>
          <w:p w14:paraId="51F39F0C" w14:textId="4AE706FC" w:rsidR="00F64E95" w:rsidRPr="00F55557" w:rsidRDefault="00EB2CA3" w:rsidP="00D94E88">
            <w:pPr>
              <w:spacing w:before="150" w:after="150" w:line="256" w:lineRule="auto"/>
              <w:contextualSpacing/>
              <w:jc w:val="both"/>
              <w:textAlignment w:val="baseline"/>
              <w:rPr>
                <w:lang w:val="uk-UA" w:eastAsia="en-US"/>
              </w:rPr>
            </w:pPr>
            <w:r w:rsidRPr="00F55557">
              <w:rPr>
                <w:lang w:val="uk-UA" w:eastAsia="en-US"/>
              </w:rPr>
              <w:t xml:space="preserve">Інформація </w:t>
            </w:r>
            <w:r w:rsidRPr="00885FF9">
              <w:rPr>
                <w:lang w:val="uk-UA" w:eastAsia="en-US"/>
              </w:rPr>
              <w:t xml:space="preserve">приймається до 16 год. 15 хв. </w:t>
            </w:r>
            <w:r w:rsidR="00885FF9" w:rsidRPr="00885FF9">
              <w:rPr>
                <w:lang w:val="uk-UA" w:eastAsia="en-US"/>
              </w:rPr>
              <w:t>30</w:t>
            </w:r>
            <w:r w:rsidRPr="00885FF9">
              <w:rPr>
                <w:lang w:val="uk-UA" w:eastAsia="en-US"/>
              </w:rPr>
              <w:t xml:space="preserve"> червня 2020 року.</w:t>
            </w:r>
          </w:p>
        </w:tc>
      </w:tr>
      <w:tr w:rsidR="002A3F62" w:rsidRPr="00F55557" w14:paraId="09E4FBA2" w14:textId="77777777" w:rsidTr="00C3353F">
        <w:tc>
          <w:tcPr>
            <w:tcW w:w="2994" w:type="dxa"/>
            <w:tcBorders>
              <w:top w:val="single" w:sz="6" w:space="0" w:color="000000"/>
              <w:left w:val="single" w:sz="6" w:space="0" w:color="000000"/>
              <w:bottom w:val="single" w:sz="6" w:space="0" w:color="000000"/>
              <w:right w:val="single" w:sz="6" w:space="0" w:color="000000"/>
            </w:tcBorders>
          </w:tcPr>
          <w:p w14:paraId="7253B415" w14:textId="77777777" w:rsidR="002A3F62" w:rsidRPr="00F55557" w:rsidRDefault="002A3F62" w:rsidP="002A3F62">
            <w:pPr>
              <w:spacing w:line="256" w:lineRule="auto"/>
              <w:textAlignment w:val="baseline"/>
              <w:rPr>
                <w:lang w:val="uk-UA" w:eastAsia="en-US"/>
              </w:rPr>
            </w:pPr>
            <w:r w:rsidRPr="00F55557">
              <w:rPr>
                <w:lang w:val="uk-UA" w:eastAsia="en-US"/>
              </w:rPr>
              <w:lastRenderedPageBreak/>
              <w:t xml:space="preserve">Додаткові (необов'язкові) </w:t>
            </w:r>
          </w:p>
          <w:p w14:paraId="10308CE8" w14:textId="77777777" w:rsidR="002A3F62" w:rsidRPr="00F55557" w:rsidRDefault="002A3F62" w:rsidP="002A3F62">
            <w:pPr>
              <w:spacing w:line="256" w:lineRule="auto"/>
              <w:textAlignment w:val="baseline"/>
              <w:rPr>
                <w:lang w:val="uk-UA" w:eastAsia="en-US"/>
              </w:rPr>
            </w:pPr>
            <w:r w:rsidRPr="00F55557">
              <w:rPr>
                <w:lang w:val="uk-UA" w:eastAsia="en-US"/>
              </w:rPr>
              <w:t>документи</w:t>
            </w:r>
          </w:p>
        </w:tc>
        <w:tc>
          <w:tcPr>
            <w:tcW w:w="6622" w:type="dxa"/>
            <w:tcBorders>
              <w:top w:val="single" w:sz="6" w:space="0" w:color="000000"/>
              <w:left w:val="single" w:sz="6" w:space="0" w:color="000000"/>
              <w:bottom w:val="single" w:sz="6" w:space="0" w:color="000000"/>
              <w:right w:val="single" w:sz="6" w:space="0" w:color="000000"/>
            </w:tcBorders>
          </w:tcPr>
          <w:p w14:paraId="319A5CC0" w14:textId="03B76816" w:rsidR="002A3F62" w:rsidRPr="00F55557" w:rsidRDefault="003844CB" w:rsidP="00C3353F">
            <w:pPr>
              <w:spacing w:before="150" w:after="150" w:line="256" w:lineRule="auto"/>
              <w:contextualSpacing/>
              <w:textAlignment w:val="baseline"/>
              <w:rPr>
                <w:lang w:val="uk-UA" w:eastAsia="en-US"/>
              </w:rPr>
            </w:pPr>
            <w:r w:rsidRPr="00F55557">
              <w:rPr>
                <w:lang w:val="uk-UA" w:eastAsia="en-US"/>
              </w:rPr>
              <w:t>З</w:t>
            </w:r>
            <w:r w:rsidR="002A3F62" w:rsidRPr="00F55557">
              <w:rPr>
                <w:lang w:val="uk-UA" w:eastAsia="en-US"/>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F64E95" w:rsidRPr="00660A71" w14:paraId="0DA2741F" w14:textId="77777777" w:rsidTr="00C3353F">
        <w:tc>
          <w:tcPr>
            <w:tcW w:w="2994" w:type="dxa"/>
            <w:tcBorders>
              <w:top w:val="single" w:sz="6" w:space="0" w:color="000000"/>
              <w:left w:val="single" w:sz="6" w:space="0" w:color="000000"/>
              <w:bottom w:val="single" w:sz="6" w:space="0" w:color="000000"/>
              <w:right w:val="single" w:sz="6" w:space="0" w:color="000000"/>
            </w:tcBorders>
            <w:hideMark/>
          </w:tcPr>
          <w:p w14:paraId="2DCAF918" w14:textId="3CFE6373" w:rsidR="00F64E95" w:rsidRPr="00F55557" w:rsidRDefault="00A800FD" w:rsidP="00C3353F">
            <w:pPr>
              <w:spacing w:line="256" w:lineRule="auto"/>
              <w:textAlignment w:val="baseline"/>
              <w:rPr>
                <w:lang w:val="uk-UA" w:eastAsia="en-US"/>
              </w:rPr>
            </w:pPr>
            <w:r w:rsidRPr="00F55557">
              <w:rPr>
                <w:lang w:val="uk-UA" w:eastAsia="en-US"/>
              </w:rPr>
              <w:t>Прізвище, ім'я та по батькові, номер телефону та адресу електронної пошти особи, яка надає додаткову інформацію з питань проведення добору з призначення на вакантну посаду</w:t>
            </w:r>
          </w:p>
        </w:tc>
        <w:tc>
          <w:tcPr>
            <w:tcW w:w="6622" w:type="dxa"/>
            <w:tcBorders>
              <w:top w:val="single" w:sz="6" w:space="0" w:color="000000"/>
              <w:left w:val="single" w:sz="6" w:space="0" w:color="000000"/>
              <w:bottom w:val="single" w:sz="6" w:space="0" w:color="000000"/>
              <w:right w:val="single" w:sz="6" w:space="0" w:color="000000"/>
            </w:tcBorders>
          </w:tcPr>
          <w:p w14:paraId="5EC2D92C" w14:textId="77777777" w:rsidR="00F64E95" w:rsidRPr="00F55557" w:rsidRDefault="00F64E95" w:rsidP="00C3353F">
            <w:pPr>
              <w:spacing w:line="360" w:lineRule="auto"/>
              <w:textAlignment w:val="baseline"/>
              <w:rPr>
                <w:b/>
                <w:lang w:val="uk-UA" w:eastAsia="en-US"/>
              </w:rPr>
            </w:pPr>
            <w:r w:rsidRPr="00F55557">
              <w:rPr>
                <w:b/>
                <w:lang w:val="uk-UA" w:eastAsia="en-US"/>
              </w:rPr>
              <w:t>Латарія Максим Юрійович</w:t>
            </w:r>
          </w:p>
          <w:p w14:paraId="74124373" w14:textId="69397A61" w:rsidR="00F64E95" w:rsidRPr="00F55557" w:rsidRDefault="00A800FD" w:rsidP="00C3353F">
            <w:pPr>
              <w:spacing w:line="360" w:lineRule="auto"/>
              <w:textAlignment w:val="baseline"/>
              <w:rPr>
                <w:b/>
                <w:lang w:val="uk-UA" w:eastAsia="en-US"/>
              </w:rPr>
            </w:pPr>
            <w:r w:rsidRPr="00F55557">
              <w:rPr>
                <w:b/>
                <w:lang w:val="uk-UA" w:eastAsia="en-US"/>
              </w:rPr>
              <w:t>Левченко Ольга Анатоліївна</w:t>
            </w:r>
          </w:p>
          <w:p w14:paraId="7BB28424" w14:textId="77777777" w:rsidR="00F64E95" w:rsidRPr="00F55557" w:rsidRDefault="00F64E95" w:rsidP="00C3353F">
            <w:pPr>
              <w:spacing w:line="360" w:lineRule="auto"/>
              <w:textAlignment w:val="baseline"/>
              <w:rPr>
                <w:lang w:val="uk-UA" w:eastAsia="en-US"/>
              </w:rPr>
            </w:pPr>
            <w:proofErr w:type="spellStart"/>
            <w:r w:rsidRPr="00F55557">
              <w:rPr>
                <w:lang w:val="uk-UA" w:eastAsia="en-US"/>
              </w:rPr>
              <w:t>тел</w:t>
            </w:r>
            <w:proofErr w:type="spellEnd"/>
            <w:r w:rsidRPr="00F55557">
              <w:rPr>
                <w:lang w:val="uk-UA" w:eastAsia="en-US"/>
              </w:rPr>
              <w:t>. (0462) 665-500</w:t>
            </w:r>
          </w:p>
          <w:p w14:paraId="0A84528A" w14:textId="77777777" w:rsidR="00F64E95" w:rsidRPr="00F55557" w:rsidRDefault="00F64E95" w:rsidP="00C3353F">
            <w:pPr>
              <w:spacing w:line="360" w:lineRule="auto"/>
              <w:textAlignment w:val="baseline"/>
              <w:rPr>
                <w:lang w:val="uk-UA" w:eastAsia="en-US"/>
              </w:rPr>
            </w:pPr>
            <w:r w:rsidRPr="00F55557">
              <w:rPr>
                <w:color w:val="000000"/>
                <w:lang w:val="uk-UA" w:eastAsia="en-US"/>
              </w:rPr>
              <w:t>e-</w:t>
            </w:r>
            <w:proofErr w:type="spellStart"/>
            <w:r w:rsidRPr="00F55557">
              <w:rPr>
                <w:color w:val="000000"/>
                <w:lang w:val="uk-UA" w:eastAsia="en-US"/>
              </w:rPr>
              <w:t>mail</w:t>
            </w:r>
            <w:proofErr w:type="spellEnd"/>
            <w:r w:rsidRPr="00F55557">
              <w:rPr>
                <w:color w:val="000000"/>
                <w:spacing w:val="-8"/>
                <w:lang w:val="uk-UA" w:eastAsia="en-US"/>
              </w:rPr>
              <w:t xml:space="preserve">: </w:t>
            </w:r>
            <w:hyperlink r:id="rId5" w:history="1">
              <w:r w:rsidRPr="00F55557">
                <w:rPr>
                  <w:rStyle w:val="a3"/>
                  <w:lang w:val="uk-UA" w:eastAsia="en-US"/>
                </w:rPr>
                <w:t>latariya@adm.cn.court.gov.ua</w:t>
              </w:r>
            </w:hyperlink>
          </w:p>
          <w:p w14:paraId="115F3C8C" w14:textId="77777777" w:rsidR="00F64E95" w:rsidRPr="00F55557" w:rsidRDefault="00F64E95" w:rsidP="00C3353F">
            <w:pPr>
              <w:spacing w:line="360" w:lineRule="auto"/>
              <w:textAlignment w:val="baseline"/>
              <w:rPr>
                <w:lang w:val="uk-UA" w:eastAsia="en-US"/>
              </w:rPr>
            </w:pPr>
          </w:p>
        </w:tc>
      </w:tr>
      <w:tr w:rsidR="00F64E95" w:rsidRPr="00F55557" w14:paraId="320DC379" w14:textId="77777777" w:rsidTr="00C3353F">
        <w:tc>
          <w:tcPr>
            <w:tcW w:w="9616" w:type="dxa"/>
            <w:gridSpan w:val="2"/>
            <w:tcBorders>
              <w:top w:val="single" w:sz="6" w:space="0" w:color="000000"/>
              <w:left w:val="single" w:sz="6" w:space="0" w:color="000000"/>
              <w:bottom w:val="single" w:sz="6" w:space="0" w:color="000000"/>
              <w:right w:val="single" w:sz="6" w:space="0" w:color="000000"/>
            </w:tcBorders>
            <w:hideMark/>
          </w:tcPr>
          <w:p w14:paraId="2C4D71A6" w14:textId="763969E2" w:rsidR="00F64E95" w:rsidRPr="00F55557" w:rsidRDefault="003844CB" w:rsidP="00C3353F">
            <w:pPr>
              <w:spacing w:before="80" w:after="80" w:line="254" w:lineRule="auto"/>
              <w:jc w:val="center"/>
              <w:textAlignment w:val="baseline"/>
              <w:rPr>
                <w:lang w:val="uk-UA" w:eastAsia="en-US"/>
              </w:rPr>
            </w:pPr>
            <w:r w:rsidRPr="00F55557">
              <w:rPr>
                <w:lang w:val="uk-UA"/>
              </w:rPr>
              <w:t>Вимоги</w:t>
            </w:r>
          </w:p>
        </w:tc>
      </w:tr>
      <w:tr w:rsidR="00F64E95" w:rsidRPr="00F55557" w14:paraId="51EAAD63" w14:textId="77777777" w:rsidTr="006D2143">
        <w:trPr>
          <w:trHeight w:val="380"/>
        </w:trPr>
        <w:tc>
          <w:tcPr>
            <w:tcW w:w="2994" w:type="dxa"/>
            <w:tcBorders>
              <w:top w:val="single" w:sz="6" w:space="0" w:color="000000"/>
              <w:left w:val="single" w:sz="6" w:space="0" w:color="000000"/>
              <w:bottom w:val="single" w:sz="6" w:space="0" w:color="000000"/>
              <w:right w:val="single" w:sz="6" w:space="0" w:color="000000"/>
            </w:tcBorders>
            <w:hideMark/>
          </w:tcPr>
          <w:p w14:paraId="5510CE73" w14:textId="77777777" w:rsidR="00F64E95" w:rsidRPr="00F55557" w:rsidRDefault="00F64E95" w:rsidP="00C3353F">
            <w:pPr>
              <w:spacing w:line="254" w:lineRule="auto"/>
              <w:textAlignment w:val="baseline"/>
              <w:rPr>
                <w:color w:val="000000"/>
                <w:lang w:val="uk-UA" w:eastAsia="en-US"/>
              </w:rPr>
            </w:pPr>
            <w:r w:rsidRPr="00F55557">
              <w:rPr>
                <w:color w:val="000000"/>
                <w:lang w:val="uk-UA" w:eastAsia="en-US"/>
              </w:rPr>
              <w:t>Освіта</w:t>
            </w:r>
          </w:p>
        </w:tc>
        <w:tc>
          <w:tcPr>
            <w:tcW w:w="6622" w:type="dxa"/>
            <w:tcBorders>
              <w:top w:val="single" w:sz="6" w:space="0" w:color="000000"/>
              <w:left w:val="single" w:sz="6" w:space="0" w:color="000000"/>
              <w:bottom w:val="single" w:sz="6" w:space="0" w:color="000000"/>
              <w:right w:val="single" w:sz="6" w:space="0" w:color="000000"/>
            </w:tcBorders>
            <w:hideMark/>
          </w:tcPr>
          <w:p w14:paraId="00CCF549" w14:textId="05C060DB" w:rsidR="00F64E95" w:rsidRPr="00F55557" w:rsidRDefault="00F55557" w:rsidP="00FD6E48">
            <w:pPr>
              <w:spacing w:line="254" w:lineRule="auto"/>
              <w:textAlignment w:val="baseline"/>
              <w:rPr>
                <w:color w:val="FF0000"/>
                <w:lang w:val="uk-UA" w:eastAsia="en-US"/>
              </w:rPr>
            </w:pPr>
            <w:r>
              <w:rPr>
                <w:bCs/>
                <w:lang w:val="uk-UA" w:eastAsia="en-US"/>
              </w:rPr>
              <w:t>В</w:t>
            </w:r>
            <w:r w:rsidR="00F64E95" w:rsidRPr="00F55557">
              <w:rPr>
                <w:bCs/>
                <w:lang w:val="uk-UA" w:eastAsia="en-US"/>
              </w:rPr>
              <w:t xml:space="preserve">ища, </w:t>
            </w:r>
            <w:r w:rsidR="004D33FD" w:rsidRPr="00F55557">
              <w:rPr>
                <w:lang w:val="uk-UA"/>
              </w:rPr>
              <w:t>ступінь вищої освіти не нижче магістра, спеціаліста</w:t>
            </w:r>
            <w:r>
              <w:t xml:space="preserve"> в </w:t>
            </w:r>
            <w:r w:rsidRPr="00F55557">
              <w:rPr>
                <w:lang w:val="uk-UA"/>
              </w:rPr>
              <w:t>галузі знань</w:t>
            </w:r>
            <w:r>
              <w:t xml:space="preserve"> «Право»</w:t>
            </w:r>
          </w:p>
        </w:tc>
      </w:tr>
      <w:tr w:rsidR="00F64E95" w:rsidRPr="00F55557" w14:paraId="25F18F81" w14:textId="77777777" w:rsidTr="00C3353F">
        <w:tc>
          <w:tcPr>
            <w:tcW w:w="2994" w:type="dxa"/>
            <w:tcBorders>
              <w:top w:val="single" w:sz="6" w:space="0" w:color="000000"/>
              <w:left w:val="single" w:sz="6" w:space="0" w:color="000000"/>
              <w:bottom w:val="single" w:sz="6" w:space="0" w:color="000000"/>
              <w:right w:val="single" w:sz="6" w:space="0" w:color="000000"/>
            </w:tcBorders>
            <w:hideMark/>
          </w:tcPr>
          <w:p w14:paraId="330A8DD4" w14:textId="77777777" w:rsidR="00F64E95" w:rsidRPr="00F55557" w:rsidRDefault="00F64E95" w:rsidP="00C3353F">
            <w:pPr>
              <w:spacing w:line="254" w:lineRule="auto"/>
              <w:textAlignment w:val="baseline"/>
              <w:rPr>
                <w:color w:val="000000"/>
                <w:lang w:val="uk-UA" w:eastAsia="en-US"/>
              </w:rPr>
            </w:pPr>
            <w:r w:rsidRPr="00F55557">
              <w:rPr>
                <w:rStyle w:val="FontStyle15"/>
                <w:sz w:val="24"/>
                <w:szCs w:val="24"/>
                <w:lang w:val="uk-UA" w:eastAsia="uk-UA"/>
              </w:rPr>
              <w:t>Досвід роботи</w:t>
            </w:r>
          </w:p>
        </w:tc>
        <w:tc>
          <w:tcPr>
            <w:tcW w:w="6622" w:type="dxa"/>
            <w:tcBorders>
              <w:top w:val="single" w:sz="6" w:space="0" w:color="000000"/>
              <w:left w:val="single" w:sz="6" w:space="0" w:color="000000"/>
              <w:bottom w:val="single" w:sz="6" w:space="0" w:color="000000"/>
              <w:right w:val="single" w:sz="6" w:space="0" w:color="000000"/>
            </w:tcBorders>
            <w:hideMark/>
          </w:tcPr>
          <w:p w14:paraId="36EFBB4F" w14:textId="27AAF4B5" w:rsidR="00F64E95" w:rsidRPr="00F55557" w:rsidRDefault="00F55557" w:rsidP="004D33FD">
            <w:pPr>
              <w:spacing w:line="254" w:lineRule="auto"/>
              <w:textAlignment w:val="baseline"/>
              <w:rPr>
                <w:rStyle w:val="FontStyle15"/>
                <w:color w:val="FF0000"/>
                <w:lang w:val="uk-UA" w:eastAsia="uk-UA"/>
              </w:rPr>
            </w:pPr>
            <w:r>
              <w:rPr>
                <w:bCs/>
                <w:lang w:val="uk-UA" w:eastAsia="en-US"/>
              </w:rPr>
              <w:t>Д</w:t>
            </w:r>
            <w:r w:rsidR="004D33FD" w:rsidRPr="00F55557">
              <w:rPr>
                <w:bCs/>
                <w:lang w:val="uk-UA" w:eastAsia="en-US"/>
              </w:rPr>
              <w:t>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не менше 2 років</w:t>
            </w:r>
          </w:p>
        </w:tc>
      </w:tr>
      <w:tr w:rsidR="00F64E95" w:rsidRPr="00F55557" w14:paraId="0D7C1DE8" w14:textId="77777777" w:rsidTr="00C3353F">
        <w:tc>
          <w:tcPr>
            <w:tcW w:w="2994" w:type="dxa"/>
            <w:tcBorders>
              <w:top w:val="single" w:sz="6" w:space="0" w:color="000000"/>
              <w:left w:val="single" w:sz="6" w:space="0" w:color="000000"/>
              <w:bottom w:val="single" w:sz="6" w:space="0" w:color="000000"/>
              <w:right w:val="single" w:sz="6" w:space="0" w:color="000000"/>
            </w:tcBorders>
            <w:hideMark/>
          </w:tcPr>
          <w:p w14:paraId="3F1B1E7B" w14:textId="77777777" w:rsidR="00F64E95" w:rsidRPr="00F55557" w:rsidRDefault="00F64E95" w:rsidP="00C3353F">
            <w:pPr>
              <w:spacing w:line="254" w:lineRule="auto"/>
              <w:textAlignment w:val="baseline"/>
              <w:rPr>
                <w:color w:val="000000"/>
                <w:lang w:val="uk-UA" w:eastAsia="en-US"/>
              </w:rPr>
            </w:pPr>
            <w:r w:rsidRPr="00F55557">
              <w:rPr>
                <w:color w:val="000000"/>
                <w:lang w:val="uk-UA" w:eastAsia="en-US"/>
              </w:rPr>
              <w:t>Володіння державною мовою</w:t>
            </w:r>
          </w:p>
        </w:tc>
        <w:tc>
          <w:tcPr>
            <w:tcW w:w="6622" w:type="dxa"/>
            <w:tcBorders>
              <w:top w:val="single" w:sz="6" w:space="0" w:color="000000"/>
              <w:left w:val="single" w:sz="6" w:space="0" w:color="000000"/>
              <w:bottom w:val="single" w:sz="6" w:space="0" w:color="000000"/>
              <w:right w:val="single" w:sz="6" w:space="0" w:color="000000"/>
            </w:tcBorders>
            <w:hideMark/>
          </w:tcPr>
          <w:p w14:paraId="0E6D2DA0" w14:textId="7EEB4879" w:rsidR="00F64E95" w:rsidRPr="00F55557" w:rsidRDefault="00F55557" w:rsidP="00C3353F">
            <w:pPr>
              <w:spacing w:line="254" w:lineRule="auto"/>
              <w:textAlignment w:val="baseline"/>
              <w:rPr>
                <w:color w:val="FF0000"/>
                <w:lang w:val="uk-UA" w:eastAsia="en-US"/>
              </w:rPr>
            </w:pPr>
            <w:r>
              <w:rPr>
                <w:lang w:val="uk-UA" w:eastAsia="en-US"/>
              </w:rPr>
              <w:t>В</w:t>
            </w:r>
            <w:r w:rsidR="00F64E95" w:rsidRPr="00F55557">
              <w:rPr>
                <w:lang w:val="uk-UA" w:eastAsia="en-US"/>
              </w:rPr>
              <w:t>ільне володіння державною мовою</w:t>
            </w:r>
          </w:p>
        </w:tc>
      </w:tr>
      <w:tr w:rsidR="00F55557" w:rsidRPr="00F55557" w14:paraId="2C2245FB" w14:textId="77777777" w:rsidTr="00C3353F">
        <w:tc>
          <w:tcPr>
            <w:tcW w:w="2994" w:type="dxa"/>
            <w:tcBorders>
              <w:top w:val="single" w:sz="6" w:space="0" w:color="000000"/>
              <w:left w:val="single" w:sz="6" w:space="0" w:color="000000"/>
              <w:bottom w:val="single" w:sz="6" w:space="0" w:color="000000"/>
              <w:right w:val="single" w:sz="6" w:space="0" w:color="000000"/>
            </w:tcBorders>
          </w:tcPr>
          <w:p w14:paraId="38CAEBFA" w14:textId="21A1F10E" w:rsidR="00F55557" w:rsidRPr="00F55557" w:rsidRDefault="00F55557" w:rsidP="00F55557">
            <w:pPr>
              <w:spacing w:line="254" w:lineRule="auto"/>
              <w:textAlignment w:val="baseline"/>
              <w:rPr>
                <w:color w:val="000000"/>
                <w:lang w:val="uk-UA" w:eastAsia="en-US"/>
              </w:rPr>
            </w:pPr>
            <w:r w:rsidRPr="00F55557">
              <w:rPr>
                <w:lang w:val="uk-UA"/>
              </w:rPr>
              <w:t>Володіння іноземною мовою</w:t>
            </w:r>
          </w:p>
        </w:tc>
        <w:tc>
          <w:tcPr>
            <w:tcW w:w="6622" w:type="dxa"/>
            <w:tcBorders>
              <w:top w:val="single" w:sz="6" w:space="0" w:color="000000"/>
              <w:left w:val="single" w:sz="6" w:space="0" w:color="000000"/>
              <w:bottom w:val="single" w:sz="6" w:space="0" w:color="000000"/>
              <w:right w:val="single" w:sz="6" w:space="0" w:color="000000"/>
            </w:tcBorders>
          </w:tcPr>
          <w:p w14:paraId="5BCB950F" w14:textId="5CA96BB1" w:rsidR="00F55557" w:rsidRPr="00F55557" w:rsidRDefault="00F55557" w:rsidP="00F55557">
            <w:pPr>
              <w:spacing w:line="254" w:lineRule="auto"/>
              <w:textAlignment w:val="baseline"/>
              <w:rPr>
                <w:lang w:val="uk-UA" w:eastAsia="en-US"/>
              </w:rPr>
            </w:pPr>
            <w:r w:rsidRPr="00F55557">
              <w:rPr>
                <w:lang w:val="uk-UA"/>
              </w:rPr>
              <w:t>Не потребує</w:t>
            </w:r>
          </w:p>
        </w:tc>
      </w:tr>
    </w:tbl>
    <w:p w14:paraId="223B9C4F" w14:textId="77777777" w:rsidR="00F64E95" w:rsidRPr="00F55557" w:rsidRDefault="00F64E95" w:rsidP="00F64E95">
      <w:pPr>
        <w:rPr>
          <w:lang w:val="uk-UA"/>
        </w:rPr>
      </w:pPr>
    </w:p>
    <w:p w14:paraId="71A261C6" w14:textId="77777777" w:rsidR="00AF0F33" w:rsidRPr="00F55557" w:rsidRDefault="00AF0F33" w:rsidP="00F64E95">
      <w:pPr>
        <w:rPr>
          <w:lang w:val="uk-UA"/>
        </w:rPr>
      </w:pPr>
    </w:p>
    <w:sectPr w:rsidR="00AF0F33" w:rsidRPr="00F55557" w:rsidSect="00666803">
      <w:pgSz w:w="11900" w:h="16840" w:code="9"/>
      <w:pgMar w:top="851" w:right="567" w:bottom="567" w:left="1701"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153CA"/>
    <w:multiLevelType w:val="multilevel"/>
    <w:tmpl w:val="638A0A9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4A24ED"/>
    <w:multiLevelType w:val="hybridMultilevel"/>
    <w:tmpl w:val="894A69D2"/>
    <w:lvl w:ilvl="0" w:tplc="D3863A94">
      <w:start w:val="1"/>
      <w:numFmt w:val="bullet"/>
      <w:lvlText w:val="-"/>
      <w:lvlJc w:val="left"/>
      <w:pPr>
        <w:ind w:left="1220" w:hanging="360"/>
      </w:pPr>
      <w:rPr>
        <w:rFonts w:ascii="Times New Roman" w:hAnsi="Times New Roman" w:cs="Times New Roman" w:hint="default"/>
      </w:rPr>
    </w:lvl>
    <w:lvl w:ilvl="1" w:tplc="04190003" w:tentative="1">
      <w:start w:val="1"/>
      <w:numFmt w:val="bullet"/>
      <w:lvlText w:val="o"/>
      <w:lvlJc w:val="left"/>
      <w:pPr>
        <w:ind w:left="1940" w:hanging="360"/>
      </w:pPr>
      <w:rPr>
        <w:rFonts w:ascii="Courier New" w:hAnsi="Courier New" w:cs="Courier New" w:hint="default"/>
      </w:rPr>
    </w:lvl>
    <w:lvl w:ilvl="2" w:tplc="04190005" w:tentative="1">
      <w:start w:val="1"/>
      <w:numFmt w:val="bullet"/>
      <w:lvlText w:val=""/>
      <w:lvlJc w:val="left"/>
      <w:pPr>
        <w:ind w:left="2660" w:hanging="360"/>
      </w:pPr>
      <w:rPr>
        <w:rFonts w:ascii="Wingdings" w:hAnsi="Wingdings" w:hint="default"/>
      </w:rPr>
    </w:lvl>
    <w:lvl w:ilvl="3" w:tplc="04190001" w:tentative="1">
      <w:start w:val="1"/>
      <w:numFmt w:val="bullet"/>
      <w:lvlText w:val=""/>
      <w:lvlJc w:val="left"/>
      <w:pPr>
        <w:ind w:left="3380" w:hanging="360"/>
      </w:pPr>
      <w:rPr>
        <w:rFonts w:ascii="Symbol" w:hAnsi="Symbol" w:hint="default"/>
      </w:rPr>
    </w:lvl>
    <w:lvl w:ilvl="4" w:tplc="04190003" w:tentative="1">
      <w:start w:val="1"/>
      <w:numFmt w:val="bullet"/>
      <w:lvlText w:val="o"/>
      <w:lvlJc w:val="left"/>
      <w:pPr>
        <w:ind w:left="4100" w:hanging="360"/>
      </w:pPr>
      <w:rPr>
        <w:rFonts w:ascii="Courier New" w:hAnsi="Courier New" w:cs="Courier New" w:hint="default"/>
      </w:rPr>
    </w:lvl>
    <w:lvl w:ilvl="5" w:tplc="04190005" w:tentative="1">
      <w:start w:val="1"/>
      <w:numFmt w:val="bullet"/>
      <w:lvlText w:val=""/>
      <w:lvlJc w:val="left"/>
      <w:pPr>
        <w:ind w:left="4820" w:hanging="360"/>
      </w:pPr>
      <w:rPr>
        <w:rFonts w:ascii="Wingdings" w:hAnsi="Wingdings" w:hint="default"/>
      </w:rPr>
    </w:lvl>
    <w:lvl w:ilvl="6" w:tplc="04190001" w:tentative="1">
      <w:start w:val="1"/>
      <w:numFmt w:val="bullet"/>
      <w:lvlText w:val=""/>
      <w:lvlJc w:val="left"/>
      <w:pPr>
        <w:ind w:left="5540" w:hanging="360"/>
      </w:pPr>
      <w:rPr>
        <w:rFonts w:ascii="Symbol" w:hAnsi="Symbol" w:hint="default"/>
      </w:rPr>
    </w:lvl>
    <w:lvl w:ilvl="7" w:tplc="04190003" w:tentative="1">
      <w:start w:val="1"/>
      <w:numFmt w:val="bullet"/>
      <w:lvlText w:val="o"/>
      <w:lvlJc w:val="left"/>
      <w:pPr>
        <w:ind w:left="6260" w:hanging="360"/>
      </w:pPr>
      <w:rPr>
        <w:rFonts w:ascii="Courier New" w:hAnsi="Courier New" w:cs="Courier New" w:hint="default"/>
      </w:rPr>
    </w:lvl>
    <w:lvl w:ilvl="8" w:tplc="04190005" w:tentative="1">
      <w:start w:val="1"/>
      <w:numFmt w:val="bullet"/>
      <w:lvlText w:val=""/>
      <w:lvlJc w:val="left"/>
      <w:pPr>
        <w:ind w:left="6980" w:hanging="360"/>
      </w:pPr>
      <w:rPr>
        <w:rFonts w:ascii="Wingdings" w:hAnsi="Wingdings" w:hint="default"/>
      </w:rPr>
    </w:lvl>
  </w:abstractNum>
  <w:abstractNum w:abstractNumId="2" w15:restartNumberingAfterBreak="0">
    <w:nsid w:val="4FAB1FA9"/>
    <w:multiLevelType w:val="multilevel"/>
    <w:tmpl w:val="ED3EE1F0"/>
    <w:lvl w:ilvl="0">
      <w:start w:val="1"/>
      <w:numFmt w:val="decimal"/>
      <w:lvlText w:val="%1."/>
      <w:lvlJc w:val="left"/>
      <w:pPr>
        <w:ind w:left="360" w:hanging="360"/>
      </w:pPr>
    </w:lvl>
    <w:lvl w:ilvl="1">
      <w:start w:val="1"/>
      <w:numFmt w:val="decimal"/>
      <w:lvlText w:val="%2."/>
      <w:lvlJc w:val="center"/>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D2576B7"/>
    <w:multiLevelType w:val="hybridMultilevel"/>
    <w:tmpl w:val="282A550E"/>
    <w:lvl w:ilvl="0" w:tplc="6B4E2482">
      <w:start w:val="1"/>
      <w:numFmt w:val="decimal"/>
      <w:lvlText w:val="%1."/>
      <w:lvlJc w:val="left"/>
      <w:pPr>
        <w:tabs>
          <w:tab w:val="num" w:pos="720"/>
        </w:tabs>
        <w:ind w:left="720" w:hanging="360"/>
      </w:pPr>
      <w:rPr>
        <w:rFonts w:hint="default"/>
      </w:rPr>
    </w:lvl>
    <w:lvl w:ilvl="1" w:tplc="1B10B1A8">
      <w:numFmt w:val="none"/>
      <w:lvlText w:val=""/>
      <w:lvlJc w:val="left"/>
      <w:pPr>
        <w:tabs>
          <w:tab w:val="num" w:pos="360"/>
        </w:tabs>
      </w:pPr>
    </w:lvl>
    <w:lvl w:ilvl="2" w:tplc="F8EAE284">
      <w:numFmt w:val="none"/>
      <w:lvlText w:val=""/>
      <w:lvlJc w:val="left"/>
      <w:pPr>
        <w:tabs>
          <w:tab w:val="num" w:pos="360"/>
        </w:tabs>
      </w:pPr>
    </w:lvl>
    <w:lvl w:ilvl="3" w:tplc="676880A6">
      <w:numFmt w:val="none"/>
      <w:lvlText w:val=""/>
      <w:lvlJc w:val="left"/>
      <w:pPr>
        <w:tabs>
          <w:tab w:val="num" w:pos="360"/>
        </w:tabs>
      </w:pPr>
    </w:lvl>
    <w:lvl w:ilvl="4" w:tplc="BE3EC948">
      <w:numFmt w:val="none"/>
      <w:lvlText w:val=""/>
      <w:lvlJc w:val="left"/>
      <w:pPr>
        <w:tabs>
          <w:tab w:val="num" w:pos="360"/>
        </w:tabs>
      </w:pPr>
    </w:lvl>
    <w:lvl w:ilvl="5" w:tplc="49663518">
      <w:numFmt w:val="none"/>
      <w:lvlText w:val=""/>
      <w:lvlJc w:val="left"/>
      <w:pPr>
        <w:tabs>
          <w:tab w:val="num" w:pos="360"/>
        </w:tabs>
      </w:pPr>
    </w:lvl>
    <w:lvl w:ilvl="6" w:tplc="49CCA744">
      <w:numFmt w:val="none"/>
      <w:lvlText w:val=""/>
      <w:lvlJc w:val="left"/>
      <w:pPr>
        <w:tabs>
          <w:tab w:val="num" w:pos="360"/>
        </w:tabs>
      </w:pPr>
    </w:lvl>
    <w:lvl w:ilvl="7" w:tplc="6640FB32">
      <w:numFmt w:val="none"/>
      <w:lvlText w:val=""/>
      <w:lvlJc w:val="left"/>
      <w:pPr>
        <w:tabs>
          <w:tab w:val="num" w:pos="360"/>
        </w:tabs>
      </w:pPr>
    </w:lvl>
    <w:lvl w:ilvl="8" w:tplc="556C8A72">
      <w:numFmt w:val="none"/>
      <w:lvlText w:val=""/>
      <w:lvlJc w:val="left"/>
      <w:pPr>
        <w:tabs>
          <w:tab w:val="num" w:pos="360"/>
        </w:tabs>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1BD"/>
    <w:rsid w:val="00012A01"/>
    <w:rsid w:val="00040CB6"/>
    <w:rsid w:val="00042D22"/>
    <w:rsid w:val="00046DEC"/>
    <w:rsid w:val="00097BCC"/>
    <w:rsid w:val="000A1E0B"/>
    <w:rsid w:val="000B32F7"/>
    <w:rsid w:val="000D0BF7"/>
    <w:rsid w:val="00102928"/>
    <w:rsid w:val="00117772"/>
    <w:rsid w:val="00156115"/>
    <w:rsid w:val="001C3168"/>
    <w:rsid w:val="002172F8"/>
    <w:rsid w:val="002551DA"/>
    <w:rsid w:val="00277F1E"/>
    <w:rsid w:val="0028713C"/>
    <w:rsid w:val="002A3F62"/>
    <w:rsid w:val="002C3032"/>
    <w:rsid w:val="00347CA0"/>
    <w:rsid w:val="003844CB"/>
    <w:rsid w:val="003954DA"/>
    <w:rsid w:val="003D7667"/>
    <w:rsid w:val="0041375D"/>
    <w:rsid w:val="00447E66"/>
    <w:rsid w:val="004C51F5"/>
    <w:rsid w:val="004D33FD"/>
    <w:rsid w:val="00514995"/>
    <w:rsid w:val="00522470"/>
    <w:rsid w:val="0056185C"/>
    <w:rsid w:val="00612637"/>
    <w:rsid w:val="0062355B"/>
    <w:rsid w:val="00644851"/>
    <w:rsid w:val="00660A71"/>
    <w:rsid w:val="006622B2"/>
    <w:rsid w:val="00666803"/>
    <w:rsid w:val="006D2143"/>
    <w:rsid w:val="006F663D"/>
    <w:rsid w:val="00751168"/>
    <w:rsid w:val="00785D80"/>
    <w:rsid w:val="00842210"/>
    <w:rsid w:val="00885FF9"/>
    <w:rsid w:val="00895B21"/>
    <w:rsid w:val="008E13DB"/>
    <w:rsid w:val="00942AD6"/>
    <w:rsid w:val="00972F68"/>
    <w:rsid w:val="00995189"/>
    <w:rsid w:val="009A31C0"/>
    <w:rsid w:val="009D1ABD"/>
    <w:rsid w:val="00A61E01"/>
    <w:rsid w:val="00A736B7"/>
    <w:rsid w:val="00A800FD"/>
    <w:rsid w:val="00AA5886"/>
    <w:rsid w:val="00AD0A6D"/>
    <w:rsid w:val="00AE16DA"/>
    <w:rsid w:val="00AE4C01"/>
    <w:rsid w:val="00AF0F33"/>
    <w:rsid w:val="00B30CF5"/>
    <w:rsid w:val="00B660A5"/>
    <w:rsid w:val="00B73CC2"/>
    <w:rsid w:val="00B813CA"/>
    <w:rsid w:val="00C06335"/>
    <w:rsid w:val="00C3049F"/>
    <w:rsid w:val="00C3716C"/>
    <w:rsid w:val="00CD34BA"/>
    <w:rsid w:val="00D811BD"/>
    <w:rsid w:val="00D852D1"/>
    <w:rsid w:val="00D94E88"/>
    <w:rsid w:val="00DA6706"/>
    <w:rsid w:val="00DE3FD8"/>
    <w:rsid w:val="00E20B39"/>
    <w:rsid w:val="00EB2CA3"/>
    <w:rsid w:val="00EE6766"/>
    <w:rsid w:val="00EF2C36"/>
    <w:rsid w:val="00F55557"/>
    <w:rsid w:val="00F64E95"/>
    <w:rsid w:val="00FD42F1"/>
    <w:rsid w:val="00FD6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88C2"/>
  <w15:chartTrackingRefBased/>
  <w15:docId w15:val="{36B77F62-B753-4336-9922-E9D87907C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5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5189"/>
    <w:rPr>
      <w:color w:val="0000FF"/>
      <w:u w:val="single"/>
    </w:rPr>
  </w:style>
  <w:style w:type="paragraph" w:customStyle="1" w:styleId="Style1">
    <w:name w:val="Style1"/>
    <w:basedOn w:val="a"/>
    <w:rsid w:val="00995189"/>
    <w:pPr>
      <w:widowControl w:val="0"/>
      <w:autoSpaceDE w:val="0"/>
      <w:autoSpaceDN w:val="0"/>
      <w:adjustRightInd w:val="0"/>
      <w:spacing w:line="322" w:lineRule="exact"/>
      <w:ind w:firstLine="739"/>
      <w:jc w:val="both"/>
    </w:pPr>
  </w:style>
  <w:style w:type="character" w:customStyle="1" w:styleId="FontStyle15">
    <w:name w:val="Font Style15"/>
    <w:basedOn w:val="a0"/>
    <w:rsid w:val="00995189"/>
    <w:rPr>
      <w:rFonts w:ascii="Times New Roman" w:hAnsi="Times New Roman" w:cs="Times New Roman"/>
      <w:sz w:val="26"/>
      <w:szCs w:val="26"/>
    </w:rPr>
  </w:style>
  <w:style w:type="paragraph" w:styleId="a4">
    <w:name w:val="Block Text"/>
    <w:basedOn w:val="a"/>
    <w:rsid w:val="00F64E95"/>
    <w:pPr>
      <w:ind w:left="5040" w:right="-483"/>
    </w:pPr>
    <w:rPr>
      <w:sz w:val="28"/>
      <w:szCs w:val="20"/>
      <w:lang w:val="uk-UA"/>
    </w:rPr>
  </w:style>
  <w:style w:type="paragraph" w:styleId="a5">
    <w:name w:val="List Paragraph"/>
    <w:basedOn w:val="a"/>
    <w:uiPriority w:val="34"/>
    <w:qFormat/>
    <w:rsid w:val="00644851"/>
    <w:pPr>
      <w:ind w:left="720"/>
      <w:contextualSpacing/>
    </w:pPr>
    <w:rPr>
      <w:sz w:val="20"/>
      <w:szCs w:val="20"/>
      <w:lang w:val="uk-UA"/>
    </w:rPr>
  </w:style>
  <w:style w:type="paragraph" w:customStyle="1" w:styleId="rvps2">
    <w:name w:val="rvps2"/>
    <w:basedOn w:val="a"/>
    <w:rsid w:val="00097BCC"/>
    <w:pPr>
      <w:spacing w:before="100" w:beforeAutospacing="1" w:after="100" w:afterAutospacing="1"/>
    </w:pPr>
  </w:style>
  <w:style w:type="character" w:customStyle="1" w:styleId="a6">
    <w:name w:val="Основной текст_"/>
    <w:basedOn w:val="a0"/>
    <w:link w:val="1"/>
    <w:rsid w:val="000B32F7"/>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6"/>
    <w:rsid w:val="000B32F7"/>
    <w:pPr>
      <w:widowControl w:val="0"/>
      <w:shd w:val="clear" w:color="auto" w:fill="FFFFFF"/>
      <w:spacing w:line="386" w:lineRule="auto"/>
      <w:ind w:firstLine="400"/>
    </w:pPr>
    <w:rPr>
      <w:sz w:val="26"/>
      <w:szCs w:val="26"/>
      <w:lang w:eastAsia="en-US"/>
    </w:rPr>
  </w:style>
  <w:style w:type="paragraph" w:styleId="a7">
    <w:name w:val="Balloon Text"/>
    <w:basedOn w:val="a"/>
    <w:link w:val="a8"/>
    <w:uiPriority w:val="99"/>
    <w:semiHidden/>
    <w:unhideWhenUsed/>
    <w:rsid w:val="00046DEC"/>
    <w:rPr>
      <w:rFonts w:ascii="Segoe UI" w:hAnsi="Segoe UI" w:cs="Segoe UI"/>
      <w:sz w:val="18"/>
      <w:szCs w:val="18"/>
    </w:rPr>
  </w:style>
  <w:style w:type="character" w:customStyle="1" w:styleId="a8">
    <w:name w:val="Текст выноски Знак"/>
    <w:basedOn w:val="a0"/>
    <w:link w:val="a7"/>
    <w:uiPriority w:val="99"/>
    <w:semiHidden/>
    <w:rsid w:val="00046DEC"/>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29440">
      <w:bodyDiv w:val="1"/>
      <w:marLeft w:val="0"/>
      <w:marRight w:val="0"/>
      <w:marTop w:val="0"/>
      <w:marBottom w:val="0"/>
      <w:divBdr>
        <w:top w:val="none" w:sz="0" w:space="0" w:color="auto"/>
        <w:left w:val="none" w:sz="0" w:space="0" w:color="auto"/>
        <w:bottom w:val="none" w:sz="0" w:space="0" w:color="auto"/>
        <w:right w:val="none" w:sz="0" w:space="0" w:color="auto"/>
      </w:divBdr>
    </w:div>
    <w:div w:id="112689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tariya@adm.cn.court.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4296</Words>
  <Characters>2449</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Максим Латарія</cp:lastModifiedBy>
  <cp:revision>32</cp:revision>
  <cp:lastPrinted>2020-06-25T10:48:00Z</cp:lastPrinted>
  <dcterms:created xsi:type="dcterms:W3CDTF">2020-06-23T11:32:00Z</dcterms:created>
  <dcterms:modified xsi:type="dcterms:W3CDTF">2020-06-25T10:55:00Z</dcterms:modified>
</cp:coreProperties>
</file>